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F466" w14:textId="03BBA0CC" w:rsidR="00697733" w:rsidRDefault="00697733" w:rsidP="00697733">
      <w:pPr>
        <w:spacing w:line="360" w:lineRule="auto"/>
        <w:rPr>
          <w:sz w:val="18"/>
        </w:rPr>
      </w:pPr>
      <w:bookmarkStart w:id="0" w:name="_Hlk163561521"/>
      <w:r w:rsidRPr="00E912D6">
        <w:rPr>
          <w:noProof/>
          <w:sz w:val="16"/>
          <w:szCs w:val="16"/>
        </w:rPr>
        <w:drawing>
          <wp:inline distT="0" distB="0" distL="0" distR="0" wp14:anchorId="2BB8B946" wp14:editId="3522664E">
            <wp:extent cx="1714500" cy="7905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sz w:val="16"/>
          <w:szCs w:val="16"/>
        </w:rPr>
        <w:t xml:space="preserve">                            </w:t>
      </w:r>
    </w:p>
    <w:p w14:paraId="33D19943" w14:textId="77777777" w:rsidR="00697733" w:rsidRDefault="00697733" w:rsidP="00697733">
      <w:pPr>
        <w:autoSpaceDE w:val="0"/>
        <w:autoSpaceDN w:val="0"/>
        <w:adjustRightInd w:val="0"/>
        <w:rPr>
          <w:b/>
        </w:rPr>
      </w:pPr>
    </w:p>
    <w:p w14:paraId="6EEA03B2" w14:textId="5080DC9D" w:rsidR="000A6098" w:rsidRPr="009B2E4B" w:rsidRDefault="000A6098" w:rsidP="000A6098">
      <w:pPr>
        <w:ind w:right="-1"/>
        <w:jc w:val="center"/>
        <w:rPr>
          <w:b/>
          <w:sz w:val="32"/>
          <w:szCs w:val="32"/>
        </w:rPr>
      </w:pPr>
      <w:bookmarkStart w:id="1" w:name="_Toc465265682"/>
      <w:bookmarkStart w:id="2" w:name="_Toc466269108"/>
      <w:r w:rsidRPr="000A6098">
        <w:rPr>
          <w:b/>
          <w:sz w:val="32"/>
          <w:szCs w:val="32"/>
        </w:rPr>
        <w:t xml:space="preserve"> </w:t>
      </w:r>
      <w:r w:rsidRPr="00595801">
        <w:rPr>
          <w:b/>
          <w:sz w:val="32"/>
          <w:szCs w:val="32"/>
        </w:rPr>
        <w:t>Výzva k podání nabídky</w:t>
      </w:r>
    </w:p>
    <w:p w14:paraId="229CB003" w14:textId="77777777" w:rsidR="000A6098" w:rsidRDefault="000A6098" w:rsidP="000A6098">
      <w:pPr>
        <w:ind w:right="-1"/>
        <w:rPr>
          <w:b/>
        </w:rPr>
      </w:pPr>
    </w:p>
    <w:p w14:paraId="70192FBD" w14:textId="77777777" w:rsidR="000A6098" w:rsidRDefault="000A6098" w:rsidP="000A6098">
      <w:pPr>
        <w:ind w:right="-1"/>
        <w:rPr>
          <w:bCs/>
          <w:sz w:val="20"/>
        </w:rPr>
      </w:pPr>
      <w:r>
        <w:rPr>
          <w:b/>
        </w:rPr>
        <w:t>Domovní a bytová správa města Písku</w:t>
      </w:r>
      <w:r w:rsidRPr="00742CA2">
        <w:rPr>
          <w:b/>
        </w:rPr>
        <w:t xml:space="preserve"> vyhlašuje v souladu s § 27 a § 31 zákona </w:t>
      </w:r>
      <w:r>
        <w:rPr>
          <w:b/>
        </w:rPr>
        <w:br/>
      </w:r>
      <w:r w:rsidRPr="00742CA2">
        <w:rPr>
          <w:b/>
        </w:rPr>
        <w:t>č. 134/2016 Sb., o zadávání veřejných zakázek (dále jen „zákon“) a v souladu s</w:t>
      </w:r>
      <w:r>
        <w:rPr>
          <w:b/>
        </w:rPr>
        <w:t>e</w:t>
      </w:r>
      <w:r w:rsidRPr="00742CA2">
        <w:rPr>
          <w:b/>
        </w:rPr>
        <w:t xml:space="preserve"> </w:t>
      </w:r>
      <w:r>
        <w:rPr>
          <w:b/>
        </w:rPr>
        <w:t xml:space="preserve">Směrnicí o zadávání VZMR veřejnou zakázku malého rozsahu na </w:t>
      </w:r>
      <w:r w:rsidRPr="00295A18">
        <w:rPr>
          <w:b/>
        </w:rPr>
        <w:t>stavební práce</w:t>
      </w:r>
      <w:r>
        <w:rPr>
          <w:b/>
        </w:rPr>
        <w:t xml:space="preserve"> na zajištění akce</w:t>
      </w:r>
      <w:r w:rsidRPr="008D255D">
        <w:rPr>
          <w:b/>
        </w:rPr>
        <w:t>:</w:t>
      </w:r>
      <w:r>
        <w:rPr>
          <w:bCs/>
          <w:sz w:val="20"/>
        </w:rPr>
        <w:t xml:space="preserve"> </w:t>
      </w:r>
    </w:p>
    <w:p w14:paraId="11495EE6" w14:textId="77777777" w:rsidR="000A6098" w:rsidRDefault="000A6098" w:rsidP="000A6098">
      <w:pPr>
        <w:ind w:right="-1"/>
        <w:rPr>
          <w:bCs/>
          <w:sz w:val="20"/>
        </w:rPr>
      </w:pPr>
    </w:p>
    <w:p w14:paraId="7E04F8DA" w14:textId="245B2B10" w:rsidR="00697733" w:rsidRPr="00E66F80" w:rsidRDefault="000A6098" w:rsidP="000A6098">
      <w:pPr>
        <w:pStyle w:val="Nadpis1"/>
        <w:numPr>
          <w:ilvl w:val="0"/>
          <w:numId w:val="0"/>
        </w:numPr>
        <w:pBdr>
          <w:top w:val="single" w:sz="4" w:space="1" w:color="auto"/>
          <w:left w:val="single" w:sz="4" w:space="0" w:color="auto"/>
          <w:bottom w:val="single" w:sz="4" w:space="1" w:color="auto"/>
          <w:right w:val="single" w:sz="4" w:space="4" w:color="auto"/>
        </w:pBdr>
        <w:shd w:val="clear" w:color="auto" w:fill="D9D9D9"/>
        <w:spacing w:before="0" w:after="0"/>
        <w:ind w:left="357" w:hanging="357"/>
        <w:jc w:val="center"/>
      </w:pPr>
      <w:r w:rsidRPr="00E66F80">
        <w:t>„</w:t>
      </w:r>
      <w:r>
        <w:rPr>
          <w:rFonts w:eastAsia="Calibri"/>
          <w:bCs w:val="0"/>
          <w:kern w:val="0"/>
          <w:szCs w:val="22"/>
          <w:lang w:eastAsia="x-none"/>
        </w:rPr>
        <w:t>Oprava bytu č. 4, Na Stínadlech</w:t>
      </w:r>
      <w:r w:rsidR="00697733" w:rsidRPr="00E66F80">
        <w:t>“</w:t>
      </w:r>
      <w:bookmarkEnd w:id="1"/>
      <w:bookmarkEnd w:id="2"/>
      <w:r w:rsidRPr="000A6098">
        <w:rPr>
          <w:rFonts w:eastAsia="Calibri"/>
          <w:bCs w:val="0"/>
          <w:kern w:val="0"/>
          <w:szCs w:val="22"/>
          <w:lang w:eastAsia="x-none"/>
        </w:rPr>
        <w:t xml:space="preserve"> </w:t>
      </w:r>
      <w:r>
        <w:rPr>
          <w:rFonts w:eastAsia="Calibri"/>
          <w:bCs w:val="0"/>
          <w:kern w:val="0"/>
          <w:szCs w:val="22"/>
          <w:lang w:eastAsia="x-none"/>
        </w:rPr>
        <w:t>č.p. 324, Písek</w:t>
      </w:r>
    </w:p>
    <w:p w14:paraId="1FCBD070" w14:textId="77777777" w:rsidR="00697733" w:rsidRDefault="00697733" w:rsidP="00697733">
      <w:pPr>
        <w:pStyle w:val="Zkladntext"/>
        <w:rPr>
          <w:rFonts w:cs="Arial"/>
        </w:rPr>
      </w:pPr>
    </w:p>
    <w:bookmarkEnd w:id="0"/>
    <w:p w14:paraId="69081B4C" w14:textId="77777777" w:rsidR="00697733" w:rsidRPr="00711195" w:rsidRDefault="00697733" w:rsidP="00697733">
      <w:pPr>
        <w:pStyle w:val="Bezmezer"/>
        <w:tabs>
          <w:tab w:val="left" w:pos="1560"/>
        </w:tabs>
        <w:rPr>
          <w:rFonts w:ascii="Arial" w:hAnsi="Arial" w:cs="Arial"/>
          <w:b/>
        </w:rPr>
      </w:pPr>
      <w:r w:rsidRPr="00711195">
        <w:rPr>
          <w:rFonts w:ascii="Arial" w:hAnsi="Arial" w:cs="Arial"/>
          <w:b/>
        </w:rPr>
        <w:t>ZADAVATEL</w:t>
      </w:r>
      <w:r w:rsidRPr="00711195">
        <w:rPr>
          <w:rFonts w:ascii="Arial" w:hAnsi="Arial" w:cs="Arial"/>
        </w:rPr>
        <w:t>:</w:t>
      </w:r>
      <w:r w:rsidRPr="00711195">
        <w:rPr>
          <w:rFonts w:ascii="Arial" w:hAnsi="Arial" w:cs="Arial"/>
        </w:rPr>
        <w:tab/>
      </w:r>
      <w:r w:rsidRPr="00711195">
        <w:rPr>
          <w:rFonts w:ascii="Arial" w:hAnsi="Arial" w:cs="Arial"/>
        </w:rPr>
        <w:tab/>
      </w:r>
      <w:r>
        <w:rPr>
          <w:rFonts w:ascii="Arial" w:hAnsi="Arial" w:cs="Arial"/>
          <w:b/>
        </w:rPr>
        <w:t>Domovní a bytová správa města Písku</w:t>
      </w:r>
    </w:p>
    <w:p w14:paraId="770C1ECE" w14:textId="57D762B6" w:rsidR="00697733" w:rsidRPr="00711195" w:rsidRDefault="00697733" w:rsidP="00697733">
      <w:pPr>
        <w:pStyle w:val="Bezmezer"/>
        <w:tabs>
          <w:tab w:val="left" w:pos="1560"/>
        </w:tabs>
        <w:rPr>
          <w:rFonts w:ascii="Arial" w:hAnsi="Arial" w:cs="Arial"/>
        </w:rPr>
      </w:pPr>
      <w:r w:rsidRPr="00711195">
        <w:rPr>
          <w:rFonts w:ascii="Arial" w:hAnsi="Arial" w:cs="Arial"/>
        </w:rPr>
        <w:t>(objednatel)</w:t>
      </w:r>
      <w:r w:rsidRPr="00711195">
        <w:rPr>
          <w:rFonts w:ascii="Arial" w:hAnsi="Arial" w:cs="Arial"/>
        </w:rPr>
        <w:tab/>
      </w:r>
      <w:r w:rsidRPr="00711195">
        <w:rPr>
          <w:rFonts w:ascii="Arial" w:hAnsi="Arial" w:cs="Arial"/>
        </w:rPr>
        <w:tab/>
      </w:r>
      <w:r>
        <w:rPr>
          <w:rFonts w:ascii="Arial" w:hAnsi="Arial" w:cs="Arial"/>
        </w:rPr>
        <w:t>zastoupený</w:t>
      </w:r>
      <w:r w:rsidRPr="00711195">
        <w:rPr>
          <w:rFonts w:ascii="Arial" w:hAnsi="Arial" w:cs="Arial"/>
        </w:rPr>
        <w:t xml:space="preserve"> </w:t>
      </w:r>
      <w:proofErr w:type="gramStart"/>
      <w:r>
        <w:rPr>
          <w:rFonts w:ascii="Arial" w:hAnsi="Arial" w:cs="Arial"/>
        </w:rPr>
        <w:t>ředitelkou  Ing</w:t>
      </w:r>
      <w:r w:rsidRPr="00711195">
        <w:rPr>
          <w:rFonts w:ascii="Arial" w:hAnsi="Arial" w:cs="Arial"/>
        </w:rPr>
        <w:t>.</w:t>
      </w:r>
      <w:proofErr w:type="gramEnd"/>
      <w:r w:rsidRPr="00711195">
        <w:rPr>
          <w:rFonts w:ascii="Arial" w:hAnsi="Arial" w:cs="Arial"/>
        </w:rPr>
        <w:t xml:space="preserve"> </w:t>
      </w:r>
      <w:r w:rsidR="005A43C9">
        <w:rPr>
          <w:rFonts w:ascii="Arial" w:hAnsi="Arial" w:cs="Arial"/>
        </w:rPr>
        <w:t>Tomášem Bednaříkem</w:t>
      </w:r>
    </w:p>
    <w:p w14:paraId="2706A9C4" w14:textId="77777777" w:rsidR="00697733" w:rsidRPr="00711195" w:rsidRDefault="00697733" w:rsidP="00697733">
      <w:pPr>
        <w:pStyle w:val="Bezmezer"/>
        <w:tabs>
          <w:tab w:val="left" w:pos="1560"/>
        </w:tabs>
        <w:rPr>
          <w:rFonts w:ascii="Arial" w:hAnsi="Arial" w:cs="Arial"/>
        </w:rPr>
      </w:pPr>
      <w:r w:rsidRPr="00711195">
        <w:rPr>
          <w:rFonts w:ascii="Arial" w:hAnsi="Arial" w:cs="Arial"/>
        </w:rPr>
        <w:tab/>
      </w:r>
      <w:r w:rsidRPr="00711195">
        <w:rPr>
          <w:rFonts w:ascii="Arial" w:hAnsi="Arial" w:cs="Arial"/>
        </w:rPr>
        <w:tab/>
      </w:r>
      <w:r>
        <w:rPr>
          <w:rFonts w:ascii="Arial" w:hAnsi="Arial" w:cs="Arial"/>
        </w:rPr>
        <w:t xml:space="preserve">Fügnerovo náměstí </w:t>
      </w:r>
      <w:r w:rsidRPr="00711195">
        <w:rPr>
          <w:rFonts w:ascii="Arial" w:hAnsi="Arial" w:cs="Arial"/>
        </w:rPr>
        <w:t>4</w:t>
      </w:r>
      <w:r>
        <w:rPr>
          <w:rFonts w:ascii="Arial" w:hAnsi="Arial" w:cs="Arial"/>
        </w:rPr>
        <w:t>2, 397 01</w:t>
      </w:r>
      <w:r w:rsidRPr="00711195">
        <w:rPr>
          <w:rFonts w:ascii="Arial" w:hAnsi="Arial" w:cs="Arial"/>
        </w:rPr>
        <w:t xml:space="preserve"> Písek</w:t>
      </w:r>
    </w:p>
    <w:p w14:paraId="45AB9174" w14:textId="77777777" w:rsidR="00697733" w:rsidRPr="00711195" w:rsidRDefault="00697733" w:rsidP="00697733">
      <w:pPr>
        <w:pStyle w:val="Bezmezer"/>
        <w:tabs>
          <w:tab w:val="left" w:pos="1560"/>
        </w:tabs>
        <w:rPr>
          <w:rFonts w:ascii="Arial" w:hAnsi="Arial" w:cs="Arial"/>
        </w:rPr>
      </w:pPr>
      <w:r w:rsidRPr="00711195">
        <w:rPr>
          <w:rFonts w:ascii="Arial" w:hAnsi="Arial" w:cs="Arial"/>
        </w:rPr>
        <w:tab/>
      </w:r>
      <w:r w:rsidRPr="00711195">
        <w:rPr>
          <w:rFonts w:ascii="Arial" w:hAnsi="Arial" w:cs="Arial"/>
        </w:rPr>
        <w:tab/>
        <w:t>IČ</w:t>
      </w:r>
      <w:r>
        <w:rPr>
          <w:rFonts w:ascii="Arial" w:hAnsi="Arial" w:cs="Arial"/>
        </w:rPr>
        <w:t>O: 00512362</w:t>
      </w:r>
    </w:p>
    <w:p w14:paraId="61F7F365" w14:textId="77777777" w:rsidR="00697733" w:rsidRPr="00711195" w:rsidRDefault="00697733" w:rsidP="00697733">
      <w:pPr>
        <w:pStyle w:val="Bezmezer"/>
        <w:tabs>
          <w:tab w:val="left" w:pos="1560"/>
        </w:tabs>
        <w:ind w:left="1416"/>
        <w:rPr>
          <w:rFonts w:ascii="Arial" w:hAnsi="Arial" w:cs="Arial"/>
        </w:rPr>
      </w:pPr>
      <w:r w:rsidRPr="00711195">
        <w:rPr>
          <w:rFonts w:ascii="Arial" w:hAnsi="Arial" w:cs="Arial"/>
        </w:rPr>
        <w:t xml:space="preserve">            </w:t>
      </w:r>
      <w:r w:rsidRPr="00711195">
        <w:rPr>
          <w:rFonts w:ascii="Arial" w:hAnsi="Arial" w:cs="Arial"/>
          <w:i/>
        </w:rPr>
        <w:t>Zástupce v organizačních věcech VZ:</w:t>
      </w:r>
      <w:r w:rsidRPr="00711195">
        <w:rPr>
          <w:rFonts w:ascii="Arial" w:hAnsi="Arial" w:cs="Arial"/>
        </w:rPr>
        <w:t xml:space="preserve"> </w:t>
      </w:r>
    </w:p>
    <w:p w14:paraId="4E8D9D89" w14:textId="46398307" w:rsidR="00295A18" w:rsidRDefault="00697733" w:rsidP="00295A18">
      <w:pPr>
        <w:pStyle w:val="Bezmezer"/>
        <w:tabs>
          <w:tab w:val="left" w:pos="2268"/>
        </w:tabs>
        <w:ind w:left="2127" w:hanging="711"/>
        <w:rPr>
          <w:rStyle w:val="Hypertextovodkaz"/>
        </w:rPr>
      </w:pPr>
      <w:r w:rsidRPr="00711195">
        <w:rPr>
          <w:rFonts w:ascii="Arial" w:hAnsi="Arial" w:cs="Arial"/>
        </w:rPr>
        <w:tab/>
      </w:r>
      <w:r w:rsidR="00295A18">
        <w:rPr>
          <w:rFonts w:ascii="Arial" w:hAnsi="Arial" w:cs="Arial"/>
        </w:rPr>
        <w:t xml:space="preserve">Ing. Jan Hofman, </w:t>
      </w:r>
      <w:hyperlink r:id="rId6" w:history="1">
        <w:r w:rsidR="00295A18" w:rsidRPr="00C2797B">
          <w:rPr>
            <w:rStyle w:val="Hypertextovodkaz"/>
            <w:rFonts w:ascii="Arial" w:hAnsi="Arial" w:cs="Arial"/>
          </w:rPr>
          <w:t>hofman@dbspisek.cz</w:t>
        </w:r>
      </w:hyperlink>
      <w:r w:rsidR="00295A18">
        <w:rPr>
          <w:rFonts w:ascii="Arial" w:hAnsi="Arial" w:cs="Arial"/>
        </w:rPr>
        <w:t>, tel. 605 253 194</w:t>
      </w:r>
    </w:p>
    <w:p w14:paraId="62FC47C0" w14:textId="77777777" w:rsidR="00697733" w:rsidRPr="00711195" w:rsidRDefault="00697733" w:rsidP="00697733">
      <w:pPr>
        <w:pStyle w:val="Bezmezer"/>
        <w:tabs>
          <w:tab w:val="left" w:pos="1560"/>
        </w:tabs>
        <w:ind w:left="2124"/>
        <w:rPr>
          <w:rFonts w:ascii="Arial" w:hAnsi="Arial" w:cs="Arial"/>
        </w:rPr>
      </w:pPr>
      <w:r w:rsidRPr="00711195">
        <w:rPr>
          <w:rFonts w:ascii="Arial" w:hAnsi="Arial" w:cs="Arial"/>
          <w:i/>
        </w:rPr>
        <w:t>Zástupce ve věcech technických</w:t>
      </w:r>
      <w:r w:rsidRPr="00711195">
        <w:rPr>
          <w:rFonts w:ascii="Arial" w:hAnsi="Arial" w:cs="Arial"/>
        </w:rPr>
        <w:t xml:space="preserve">: </w:t>
      </w:r>
    </w:p>
    <w:p w14:paraId="4926F504" w14:textId="7087B39E" w:rsidR="004331F2" w:rsidRPr="004F0DCD" w:rsidRDefault="00133065" w:rsidP="004331F2">
      <w:pPr>
        <w:pStyle w:val="Bezmezer"/>
        <w:tabs>
          <w:tab w:val="left" w:pos="1560"/>
        </w:tabs>
        <w:ind w:left="2124"/>
        <w:rPr>
          <w:iCs/>
        </w:rPr>
      </w:pPr>
      <w:r>
        <w:rPr>
          <w:rFonts w:ascii="Arial" w:hAnsi="Arial" w:cs="Arial"/>
        </w:rPr>
        <w:t>Ing. Jan Hofman</w:t>
      </w:r>
      <w:r w:rsidR="004331F2">
        <w:rPr>
          <w:rFonts w:ascii="Arial" w:hAnsi="Arial" w:cs="Arial"/>
        </w:rPr>
        <w:t xml:space="preserve">, </w:t>
      </w:r>
      <w:hyperlink r:id="rId7" w:history="1">
        <w:r w:rsidRPr="00B85D75">
          <w:rPr>
            <w:rStyle w:val="Hypertextovodkaz"/>
            <w:rFonts w:ascii="Arial" w:hAnsi="Arial" w:cs="Arial"/>
            <w:iCs/>
          </w:rPr>
          <w:t>hofman@dbspisek.cz</w:t>
        </w:r>
      </w:hyperlink>
      <w:r w:rsidR="004331F2">
        <w:rPr>
          <w:rFonts w:ascii="Arial" w:hAnsi="Arial" w:cs="Arial"/>
          <w:iCs/>
        </w:rPr>
        <w:t>, tel 603</w:t>
      </w:r>
      <w:r>
        <w:rPr>
          <w:rFonts w:ascii="Arial" w:hAnsi="Arial" w:cs="Arial"/>
          <w:iCs/>
        </w:rPr>
        <w:t> 253 194</w:t>
      </w:r>
    </w:p>
    <w:p w14:paraId="18AB7F4C" w14:textId="77777777" w:rsidR="00697733" w:rsidRPr="00711195" w:rsidRDefault="00697733" w:rsidP="00697733">
      <w:pPr>
        <w:pStyle w:val="Bezmezer"/>
        <w:tabs>
          <w:tab w:val="left" w:pos="1560"/>
        </w:tabs>
        <w:jc w:val="both"/>
        <w:rPr>
          <w:rFonts w:ascii="Arial" w:hAnsi="Arial" w:cs="Arial"/>
        </w:rPr>
      </w:pPr>
    </w:p>
    <w:p w14:paraId="063F348B" w14:textId="77777777" w:rsidR="00697733" w:rsidRPr="00711195" w:rsidRDefault="00697733" w:rsidP="00697733">
      <w:pPr>
        <w:pStyle w:val="Bezmezer"/>
        <w:tabs>
          <w:tab w:val="left" w:pos="1560"/>
        </w:tabs>
        <w:jc w:val="both"/>
        <w:rPr>
          <w:rFonts w:ascii="Arial" w:hAnsi="Arial" w:cs="Arial"/>
        </w:rPr>
      </w:pPr>
      <w:r w:rsidRPr="00711195">
        <w:rPr>
          <w:rFonts w:ascii="Arial" w:hAnsi="Arial" w:cs="Arial"/>
        </w:rPr>
        <w:t xml:space="preserve">Druh zadavatele: </w:t>
      </w:r>
      <w:r w:rsidRPr="00711195">
        <w:rPr>
          <w:rFonts w:ascii="Arial" w:hAnsi="Arial" w:cs="Arial"/>
        </w:rPr>
        <w:tab/>
        <w:t>veřejný zadavatel</w:t>
      </w:r>
    </w:p>
    <w:p w14:paraId="41CF793C" w14:textId="77777777" w:rsidR="00697733" w:rsidRPr="00711195" w:rsidRDefault="00697733" w:rsidP="00697733">
      <w:pPr>
        <w:pStyle w:val="Zkladntext"/>
        <w:rPr>
          <w:rFonts w:ascii="Arial" w:hAnsi="Arial" w:cs="Arial"/>
        </w:rPr>
      </w:pPr>
    </w:p>
    <w:p w14:paraId="4F6ACA3D" w14:textId="77777777" w:rsidR="00697733" w:rsidRPr="00711195" w:rsidRDefault="00697733" w:rsidP="00697733">
      <w:pPr>
        <w:pStyle w:val="Zkladntext"/>
        <w:jc w:val="center"/>
        <w:rPr>
          <w:rFonts w:ascii="Arial" w:hAnsi="Arial" w:cs="Arial"/>
          <w:b/>
          <w:sz w:val="28"/>
        </w:rPr>
      </w:pPr>
      <w:r w:rsidRPr="00711195">
        <w:rPr>
          <w:rFonts w:ascii="Arial" w:hAnsi="Arial" w:cs="Arial"/>
          <w:b/>
          <w:sz w:val="28"/>
        </w:rPr>
        <w:t>Zadávací dokumentace</w:t>
      </w:r>
    </w:p>
    <w:p w14:paraId="4EDD5F06" w14:textId="77777777" w:rsidR="00697733" w:rsidRPr="00711195" w:rsidRDefault="00697733" w:rsidP="00697733">
      <w:pPr>
        <w:pStyle w:val="Nzev"/>
        <w:rPr>
          <w:rFonts w:cs="Arial"/>
          <w:sz w:val="28"/>
          <w:szCs w:val="28"/>
        </w:rPr>
      </w:pPr>
      <w:r w:rsidRPr="00711195">
        <w:rPr>
          <w:rFonts w:cs="Arial"/>
          <w:sz w:val="28"/>
          <w:szCs w:val="28"/>
        </w:rPr>
        <w:t>POKYNY PRO ZPRACOVÁNÍ NABÍDKY</w:t>
      </w:r>
    </w:p>
    <w:p w14:paraId="1D93535B" w14:textId="77777777" w:rsidR="00697733" w:rsidRPr="004D5905" w:rsidRDefault="00697733" w:rsidP="00697733">
      <w:pPr>
        <w:pStyle w:val="NormalJustified"/>
        <w:widowControl/>
        <w:spacing w:before="120"/>
        <w:rPr>
          <w:rFonts w:ascii="Arial" w:hAnsi="Arial" w:cs="Arial"/>
          <w:color w:val="auto"/>
          <w:sz w:val="22"/>
          <w:szCs w:val="24"/>
        </w:rPr>
      </w:pPr>
      <w:r w:rsidRPr="00711195">
        <w:rPr>
          <w:rFonts w:ascii="Arial" w:hAnsi="Arial" w:cs="Arial"/>
          <w:sz w:val="22"/>
          <w:szCs w:val="24"/>
        </w:rPr>
        <w:t xml:space="preserve">Tato zadávací dokumentace (dále také „ZD“) obsahuje soubor dokumentů, údajů, požadavků a technických podmínek zadavatele vymezujících předmět veřejné zakázky v podrobnostech nezbytných pro zpracování nabídky. Požadavky uvedené v této ZD jsou pro </w:t>
      </w:r>
      <w:r w:rsidRPr="004D5905">
        <w:rPr>
          <w:rFonts w:ascii="Arial" w:hAnsi="Arial" w:cs="Arial"/>
          <w:color w:val="auto"/>
          <w:sz w:val="22"/>
          <w:szCs w:val="24"/>
        </w:rPr>
        <w:t>účastníky výběrového řízení (dále jen „účastník“) při zpracování nabídky závazné a jejich nesplnění je důvodem pro vyřazení nabídky a vyloučení účastníka z výběrového řízení.</w:t>
      </w:r>
    </w:p>
    <w:p w14:paraId="37F18C4C" w14:textId="77777777" w:rsidR="00697733" w:rsidRPr="00742CA2" w:rsidRDefault="00697733" w:rsidP="00697733">
      <w:pPr>
        <w:pStyle w:val="Zkladntext"/>
        <w:rPr>
          <w:rFonts w:ascii="Arial" w:hAnsi="Arial" w:cs="Arial"/>
        </w:rPr>
      </w:pPr>
    </w:p>
    <w:p w14:paraId="48A008F7" w14:textId="77777777" w:rsidR="00697733" w:rsidRPr="00742CA2" w:rsidRDefault="00697733" w:rsidP="00697733">
      <w:pPr>
        <w:pStyle w:val="NormalJustified"/>
        <w:widowControl/>
        <w:spacing w:before="120"/>
        <w:rPr>
          <w:rFonts w:ascii="Arial" w:hAnsi="Arial" w:cs="Arial"/>
          <w:b/>
          <w:sz w:val="22"/>
          <w:szCs w:val="24"/>
        </w:rPr>
      </w:pPr>
      <w:r w:rsidRPr="00742CA2">
        <w:rPr>
          <w:rFonts w:ascii="Arial" w:hAnsi="Arial" w:cs="Arial"/>
          <w:b/>
          <w:sz w:val="22"/>
          <w:szCs w:val="24"/>
        </w:rPr>
        <w:t>Úvodní ustanovení:</w:t>
      </w:r>
    </w:p>
    <w:p w14:paraId="3E84BEE7" w14:textId="77777777" w:rsidR="00697733" w:rsidRPr="00742CA2" w:rsidRDefault="00697733" w:rsidP="00697733">
      <w:pPr>
        <w:pStyle w:val="NormalJustified"/>
        <w:spacing w:before="120"/>
        <w:rPr>
          <w:rFonts w:ascii="Arial" w:hAnsi="Arial" w:cs="Arial"/>
          <w:sz w:val="22"/>
          <w:szCs w:val="24"/>
        </w:rPr>
      </w:pPr>
      <w:r w:rsidRPr="00742CA2">
        <w:rPr>
          <w:rFonts w:ascii="Arial" w:hAnsi="Arial" w:cs="Arial"/>
          <w:sz w:val="22"/>
          <w:szCs w:val="24"/>
        </w:rPr>
        <w:t xml:space="preserve">1. Vyhlašovaná zakázka je veřejnou zakázkou malého rozsahu ve smyslu </w:t>
      </w:r>
      <w:proofErr w:type="spellStart"/>
      <w:r w:rsidRPr="00742CA2">
        <w:rPr>
          <w:rFonts w:ascii="Arial" w:hAnsi="Arial" w:cs="Arial"/>
          <w:sz w:val="22"/>
          <w:szCs w:val="24"/>
        </w:rPr>
        <w:t>ust</w:t>
      </w:r>
      <w:proofErr w:type="spellEnd"/>
      <w:r w:rsidRPr="00742CA2">
        <w:rPr>
          <w:rFonts w:ascii="Arial" w:hAnsi="Arial" w:cs="Arial"/>
          <w:sz w:val="22"/>
          <w:szCs w:val="24"/>
        </w:rPr>
        <w:t>. § 27 zákona. Tato veřejná zakázka malého rozsahu není, v souladu s ustanovením § 31 zadávána podle zákona.</w:t>
      </w:r>
    </w:p>
    <w:p w14:paraId="059C6F3A" w14:textId="77777777" w:rsidR="00697733" w:rsidRPr="00A94379" w:rsidRDefault="00697733" w:rsidP="00697733">
      <w:pPr>
        <w:pStyle w:val="NormalJustified"/>
        <w:tabs>
          <w:tab w:val="left" w:pos="284"/>
        </w:tabs>
        <w:spacing w:before="120"/>
        <w:rPr>
          <w:rFonts w:ascii="Arial" w:hAnsi="Arial" w:cs="Arial"/>
          <w:sz w:val="22"/>
          <w:szCs w:val="24"/>
        </w:rPr>
      </w:pPr>
      <w:r>
        <w:rPr>
          <w:rFonts w:ascii="Arial" w:hAnsi="Arial" w:cs="Arial"/>
          <w:sz w:val="22"/>
          <w:szCs w:val="24"/>
        </w:rPr>
        <w:t>2.</w:t>
      </w:r>
      <w:r>
        <w:rPr>
          <w:rFonts w:ascii="Arial" w:hAnsi="Arial" w:cs="Arial"/>
          <w:sz w:val="22"/>
          <w:szCs w:val="24"/>
        </w:rPr>
        <w:tab/>
      </w:r>
      <w:r w:rsidRPr="00A94379">
        <w:rPr>
          <w:rFonts w:ascii="Arial" w:hAnsi="Arial" w:cs="Arial"/>
          <w:sz w:val="22"/>
          <w:szCs w:val="24"/>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r>
        <w:rPr>
          <w:rFonts w:ascii="Arial" w:hAnsi="Arial" w:cs="Arial"/>
          <w:sz w:val="22"/>
          <w:szCs w:val="24"/>
        </w:rPr>
        <w:t xml:space="preserve"> včetně zadávací dokumentace</w:t>
      </w:r>
      <w:r w:rsidRPr="00A94379">
        <w:rPr>
          <w:rFonts w:ascii="Arial" w:hAnsi="Arial" w:cs="Arial"/>
          <w:sz w:val="22"/>
          <w:szCs w:val="24"/>
        </w:rPr>
        <w:t>.</w:t>
      </w:r>
    </w:p>
    <w:p w14:paraId="5D63A63C" w14:textId="77777777" w:rsidR="00697733" w:rsidRDefault="00697733" w:rsidP="00697733">
      <w:pPr>
        <w:pStyle w:val="Zkladntext"/>
      </w:pPr>
    </w:p>
    <w:p w14:paraId="52ED4568" w14:textId="77777777" w:rsidR="00697733" w:rsidRDefault="00697733" w:rsidP="00697733">
      <w:pPr>
        <w:pStyle w:val="Zkladntext"/>
      </w:pPr>
    </w:p>
    <w:p w14:paraId="738C790D"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3" w:name="_Toc465265683"/>
      <w:bookmarkStart w:id="4" w:name="_Toc466269109"/>
      <w:r w:rsidRPr="00711195">
        <w:rPr>
          <w:rFonts w:eastAsia="Calibri"/>
          <w:bCs w:val="0"/>
          <w:kern w:val="0"/>
          <w:sz w:val="24"/>
          <w:szCs w:val="22"/>
          <w:lang w:val="x-none" w:eastAsia="x-none"/>
        </w:rPr>
        <w:t>1. Vymezení předmětu plnění veřejné zakázky</w:t>
      </w:r>
      <w:bookmarkEnd w:id="3"/>
      <w:bookmarkEnd w:id="4"/>
    </w:p>
    <w:p w14:paraId="6F0CD27E" w14:textId="77777777" w:rsidR="00697733" w:rsidRDefault="00697733" w:rsidP="00697733">
      <w:pPr>
        <w:rPr>
          <w:i/>
        </w:rPr>
      </w:pPr>
    </w:p>
    <w:p w14:paraId="7111E88E" w14:textId="6FE2FB7D" w:rsidR="004331F2" w:rsidRDefault="004331F2" w:rsidP="004331F2">
      <w:pPr>
        <w:rPr>
          <w:rFonts w:eastAsia="Calibri"/>
          <w:bCs/>
          <w:iCs/>
          <w:szCs w:val="22"/>
          <w:lang w:eastAsia="x-none"/>
        </w:rPr>
      </w:pPr>
      <w:r w:rsidRPr="004F0DCD">
        <w:rPr>
          <w:iCs/>
        </w:rPr>
        <w:t xml:space="preserve">Předmětem plnění této zakázky je </w:t>
      </w:r>
      <w:r w:rsidR="009E673C">
        <w:rPr>
          <w:iCs/>
        </w:rPr>
        <w:t>Oprava bytu č. 4, Na Stínadlech č.p. 324, Písek</w:t>
      </w:r>
      <w:r>
        <w:rPr>
          <w:rFonts w:eastAsia="Calibri"/>
          <w:bCs/>
          <w:iCs/>
          <w:szCs w:val="22"/>
          <w:lang w:eastAsia="x-none"/>
        </w:rPr>
        <w:t>.</w:t>
      </w:r>
      <w:r w:rsidRPr="004F0DCD">
        <w:rPr>
          <w:rFonts w:eastAsia="Calibri"/>
          <w:bCs/>
          <w:iCs/>
          <w:szCs w:val="22"/>
          <w:lang w:eastAsia="x-none"/>
        </w:rPr>
        <w:t xml:space="preserve"> Rozsah požadovaných prací je uveden v příloze č. 4 této zadávací dokumentace</w:t>
      </w:r>
    </w:p>
    <w:p w14:paraId="616B255C" w14:textId="66851588" w:rsidR="004331F2" w:rsidRDefault="004331F2" w:rsidP="004331F2">
      <w:pPr>
        <w:rPr>
          <w:rFonts w:eastAsia="Calibri"/>
          <w:bCs/>
          <w:iCs/>
          <w:szCs w:val="22"/>
          <w:lang w:eastAsia="x-none"/>
        </w:rPr>
      </w:pPr>
    </w:p>
    <w:p w14:paraId="1A97FDD1" w14:textId="77777777" w:rsidR="004331F2" w:rsidRPr="004F0DCD" w:rsidRDefault="004331F2" w:rsidP="004331F2">
      <w:pPr>
        <w:rPr>
          <w:iCs/>
        </w:rPr>
      </w:pPr>
    </w:p>
    <w:p w14:paraId="065C322D" w14:textId="77777777" w:rsidR="00697733" w:rsidRPr="00564A94" w:rsidRDefault="00697733" w:rsidP="00697733">
      <w:pPr>
        <w:pStyle w:val="Zkladntextodsazen"/>
        <w:ind w:left="0"/>
        <w:rPr>
          <w:snapToGrid w:val="0"/>
          <w:sz w:val="18"/>
        </w:rPr>
      </w:pPr>
    </w:p>
    <w:p w14:paraId="19FD9B00"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0"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5" w:name="_Toc465265684"/>
      <w:bookmarkStart w:id="6" w:name="_Toc466269110"/>
      <w:r w:rsidRPr="00711195">
        <w:rPr>
          <w:rFonts w:eastAsia="Calibri"/>
          <w:bCs w:val="0"/>
          <w:kern w:val="0"/>
          <w:sz w:val="24"/>
          <w:szCs w:val="22"/>
          <w:lang w:val="x-none" w:eastAsia="x-none"/>
        </w:rPr>
        <w:lastRenderedPageBreak/>
        <w:t>2. Místo plnění</w:t>
      </w:r>
      <w:bookmarkEnd w:id="5"/>
      <w:bookmarkEnd w:id="6"/>
    </w:p>
    <w:p w14:paraId="313020BF" w14:textId="77777777" w:rsidR="00697733" w:rsidRPr="00375063" w:rsidRDefault="00697733" w:rsidP="00697733">
      <w:pPr>
        <w:pStyle w:val="Zkladntext"/>
        <w:rPr>
          <w:sz w:val="22"/>
          <w:szCs w:val="22"/>
        </w:rPr>
      </w:pPr>
    </w:p>
    <w:p w14:paraId="45C3F8EF" w14:textId="3FFDF161" w:rsidR="004331F2" w:rsidRDefault="004331F2" w:rsidP="004331F2">
      <w:pPr>
        <w:pStyle w:val="Zkladntext"/>
        <w:rPr>
          <w:rFonts w:ascii="Arial" w:hAnsi="Arial" w:cs="Arial"/>
          <w:iCs/>
          <w:sz w:val="22"/>
          <w:szCs w:val="22"/>
        </w:rPr>
      </w:pPr>
      <w:r>
        <w:rPr>
          <w:rFonts w:ascii="Arial" w:hAnsi="Arial" w:cs="Arial"/>
          <w:sz w:val="22"/>
          <w:szCs w:val="22"/>
        </w:rPr>
        <w:t xml:space="preserve">Místem plnění veřejné zakázky je: </w:t>
      </w:r>
      <w:r>
        <w:rPr>
          <w:rFonts w:ascii="Arial" w:hAnsi="Arial" w:cs="Arial"/>
        </w:rPr>
        <w:t xml:space="preserve">Písek, </w:t>
      </w:r>
      <w:r w:rsidR="004175DC">
        <w:rPr>
          <w:rFonts w:ascii="Arial" w:hAnsi="Arial" w:cs="Arial"/>
          <w:iCs/>
          <w:sz w:val="22"/>
          <w:szCs w:val="22"/>
        </w:rPr>
        <w:t>Na Stínadlech č.p. 324</w:t>
      </w:r>
    </w:p>
    <w:p w14:paraId="0983B5DD" w14:textId="77777777" w:rsidR="00E238F1" w:rsidRDefault="00E238F1" w:rsidP="004331F2">
      <w:pPr>
        <w:pStyle w:val="Zkladntext"/>
        <w:rPr>
          <w:iCs/>
        </w:rPr>
      </w:pPr>
    </w:p>
    <w:p w14:paraId="450929E7" w14:textId="77777777" w:rsidR="00697733" w:rsidRPr="006249C2" w:rsidRDefault="00697733" w:rsidP="00697733">
      <w:pPr>
        <w:pStyle w:val="Zkladntext"/>
        <w:rPr>
          <w:rFonts w:ascii="Arial" w:hAnsi="Arial" w:cs="Arial"/>
        </w:rPr>
      </w:pPr>
    </w:p>
    <w:p w14:paraId="0B994B61"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7" w:name="_Toc465265685"/>
      <w:bookmarkStart w:id="8" w:name="_Toc466269111"/>
      <w:r w:rsidRPr="00711195">
        <w:rPr>
          <w:rFonts w:eastAsia="Calibri"/>
          <w:bCs w:val="0"/>
          <w:kern w:val="0"/>
          <w:sz w:val="24"/>
          <w:szCs w:val="22"/>
          <w:lang w:val="x-none" w:eastAsia="x-none"/>
        </w:rPr>
        <w:t>3. Doba plnění zakázky</w:t>
      </w:r>
      <w:bookmarkEnd w:id="7"/>
      <w:bookmarkEnd w:id="8"/>
    </w:p>
    <w:p w14:paraId="12ED6E28" w14:textId="77777777" w:rsidR="00697733" w:rsidRPr="00037254" w:rsidRDefault="00697733" w:rsidP="00697733">
      <w:pPr>
        <w:pStyle w:val="Bezmezer"/>
        <w:jc w:val="both"/>
        <w:rPr>
          <w:rFonts w:cs="Arial"/>
        </w:rPr>
      </w:pPr>
    </w:p>
    <w:p w14:paraId="2CA5FF99" w14:textId="77777777" w:rsidR="004331F2" w:rsidRDefault="004331F2" w:rsidP="004331F2">
      <w:pPr>
        <w:pStyle w:val="Bezmezer"/>
        <w:jc w:val="both"/>
        <w:rPr>
          <w:rFonts w:ascii="Arial" w:hAnsi="Arial" w:cs="Arial"/>
        </w:rPr>
      </w:pPr>
      <w:r>
        <w:rPr>
          <w:rFonts w:ascii="Arial" w:hAnsi="Arial" w:cs="Arial"/>
          <w:u w:val="single"/>
        </w:rPr>
        <w:t>Předpokládané termíny</w:t>
      </w:r>
      <w:r>
        <w:rPr>
          <w:rFonts w:ascii="Arial" w:hAnsi="Arial" w:cs="Arial"/>
        </w:rPr>
        <w:t>:</w:t>
      </w:r>
    </w:p>
    <w:p w14:paraId="774B4D1F" w14:textId="0C0961EF" w:rsidR="004331F2" w:rsidRDefault="004331F2" w:rsidP="004331F2">
      <w:r>
        <w:t>Předpokládaný termín zahájení plnění:</w:t>
      </w:r>
      <w:r>
        <w:rPr>
          <w:b/>
        </w:rPr>
        <w:t xml:space="preserve"> </w:t>
      </w:r>
      <w:r>
        <w:rPr>
          <w:b/>
        </w:rPr>
        <w:tab/>
      </w:r>
      <w:r>
        <w:rPr>
          <w:b/>
        </w:rPr>
        <w:tab/>
      </w:r>
      <w:r>
        <w:rPr>
          <w:b/>
        </w:rPr>
        <w:tab/>
      </w:r>
      <w:r w:rsidR="0070615B">
        <w:t>1</w:t>
      </w:r>
      <w:r w:rsidR="00343488">
        <w:t>.</w:t>
      </w:r>
      <w:r w:rsidR="004175DC">
        <w:t>8</w:t>
      </w:r>
      <w:r w:rsidR="009A1287">
        <w:t>.202</w:t>
      </w:r>
      <w:r w:rsidR="003E2FF5">
        <w:t>4</w:t>
      </w:r>
    </w:p>
    <w:p w14:paraId="1EDA957A" w14:textId="18D43A80" w:rsidR="004331F2" w:rsidRDefault="004331F2" w:rsidP="004331F2">
      <w:r w:rsidRPr="00DA133E">
        <w:t xml:space="preserve">Předpokládaný termín dokončení plnění: </w:t>
      </w:r>
      <w:r w:rsidRPr="00DA133E">
        <w:tab/>
      </w:r>
      <w:r w:rsidRPr="00DA133E">
        <w:tab/>
      </w:r>
      <w:r>
        <w:tab/>
      </w:r>
      <w:r w:rsidR="0070615B">
        <w:t>15</w:t>
      </w:r>
      <w:r w:rsidR="003E2FF5">
        <w:t>.</w:t>
      </w:r>
      <w:r w:rsidR="00343488">
        <w:t>1</w:t>
      </w:r>
      <w:r w:rsidR="004175DC">
        <w:t>2</w:t>
      </w:r>
      <w:r w:rsidR="003E2FF5">
        <w:t>.2024</w:t>
      </w:r>
    </w:p>
    <w:p w14:paraId="42A51C7F" w14:textId="77777777" w:rsidR="004331F2" w:rsidRDefault="004331F2" w:rsidP="004331F2">
      <w:pPr>
        <w:pStyle w:val="Bezmezer"/>
        <w:jc w:val="both"/>
        <w:rPr>
          <w:rFonts w:cs="Arial"/>
          <w:b/>
        </w:rPr>
      </w:pPr>
    </w:p>
    <w:p w14:paraId="5343104C" w14:textId="77777777" w:rsidR="004331F2" w:rsidRDefault="004331F2" w:rsidP="004331F2">
      <w:r>
        <w:t xml:space="preserve">Termín zahájení plnění je předpokládaný termín stanovený zadavatelem. Uvedený termín může být posunut z objektivních důvodů, které vyplývají zejména, nikoliv však výlučně, </w:t>
      </w:r>
      <w:r>
        <w:br/>
        <w:t xml:space="preserve">z procesního průběhu výběrového řízení a podepsání </w:t>
      </w:r>
      <w:r w:rsidRPr="00DA133E">
        <w:t>smlouvy o dílo</w:t>
      </w:r>
      <w:r>
        <w:t>. Účastník musí při zpracování nabídky vzít v úvahu případné souvislosti s možným posunem lhůt plnění veřejné zakázky.</w:t>
      </w:r>
    </w:p>
    <w:p w14:paraId="7C393AFE" w14:textId="77777777" w:rsidR="00697733" w:rsidRPr="00EB1AF8" w:rsidRDefault="00697733" w:rsidP="00697733">
      <w:pPr>
        <w:rPr>
          <w:color w:val="FF0000"/>
        </w:rPr>
      </w:pPr>
    </w:p>
    <w:p w14:paraId="3A99234D" w14:textId="77777777" w:rsidR="00697733" w:rsidRPr="00EB1AF8" w:rsidRDefault="00697733" w:rsidP="00697733">
      <w:pPr>
        <w:pStyle w:val="Bezmezer"/>
        <w:jc w:val="both"/>
        <w:rPr>
          <w:rFonts w:ascii="Arial" w:hAnsi="Arial" w:cs="Arial"/>
          <w:b/>
        </w:rPr>
      </w:pPr>
    </w:p>
    <w:p w14:paraId="1FEC12B9"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9" w:name="_Toc465265686"/>
      <w:bookmarkStart w:id="10" w:name="_Toc466269112"/>
      <w:r w:rsidRPr="00711195">
        <w:rPr>
          <w:rFonts w:eastAsia="Calibri"/>
          <w:bCs w:val="0"/>
          <w:kern w:val="0"/>
          <w:sz w:val="24"/>
          <w:szCs w:val="22"/>
          <w:lang w:val="x-none" w:eastAsia="x-none"/>
        </w:rPr>
        <w:t>4. Požadavky na prokázání splnění kvalifikace</w:t>
      </w:r>
      <w:bookmarkEnd w:id="9"/>
      <w:bookmarkEnd w:id="10"/>
    </w:p>
    <w:p w14:paraId="3E96FD34" w14:textId="77777777" w:rsidR="00697733" w:rsidRDefault="00697733" w:rsidP="00697733">
      <w:pPr>
        <w:pStyle w:val="Bezmezer"/>
        <w:jc w:val="both"/>
        <w:rPr>
          <w:rFonts w:cs="Arial"/>
        </w:rPr>
      </w:pPr>
    </w:p>
    <w:p w14:paraId="5FFA6BC3" w14:textId="77777777" w:rsidR="00697733" w:rsidRPr="00711195" w:rsidRDefault="00697733" w:rsidP="00697733">
      <w:pPr>
        <w:pStyle w:val="Bezmezer"/>
        <w:jc w:val="both"/>
        <w:rPr>
          <w:rFonts w:ascii="Arial" w:hAnsi="Arial" w:cs="Arial"/>
        </w:rPr>
      </w:pPr>
      <w:r w:rsidRPr="00711195">
        <w:rPr>
          <w:rFonts w:ascii="Arial" w:hAnsi="Arial" w:cs="Arial"/>
        </w:rPr>
        <w:t xml:space="preserve">Kvalifikaci splní dodavatel, který předloží: </w:t>
      </w:r>
    </w:p>
    <w:p w14:paraId="250506A9" w14:textId="77777777" w:rsidR="00697733" w:rsidRPr="00711195" w:rsidRDefault="00697733" w:rsidP="00697733">
      <w:pPr>
        <w:pStyle w:val="Bezmezer"/>
        <w:jc w:val="both"/>
        <w:rPr>
          <w:rFonts w:ascii="Arial" w:hAnsi="Arial" w:cs="Arial"/>
        </w:rPr>
      </w:pPr>
    </w:p>
    <w:p w14:paraId="4CDD4DAC" w14:textId="77777777" w:rsidR="00697733" w:rsidRPr="00375063" w:rsidRDefault="00697733" w:rsidP="00697733">
      <w:pPr>
        <w:pStyle w:val="Zkladntext"/>
        <w:numPr>
          <w:ilvl w:val="0"/>
          <w:numId w:val="6"/>
        </w:numPr>
        <w:autoSpaceDE/>
        <w:autoSpaceDN/>
        <w:adjustRightInd/>
        <w:spacing w:after="120"/>
        <w:jc w:val="left"/>
        <w:rPr>
          <w:rFonts w:ascii="Arial" w:hAnsi="Arial" w:cs="Arial"/>
          <w:sz w:val="22"/>
          <w:szCs w:val="22"/>
          <w:u w:val="single"/>
        </w:rPr>
      </w:pPr>
      <w:r w:rsidRPr="00375063">
        <w:rPr>
          <w:rFonts w:ascii="Arial" w:hAnsi="Arial" w:cs="Arial"/>
          <w:sz w:val="22"/>
          <w:szCs w:val="22"/>
          <w:u w:val="single"/>
        </w:rPr>
        <w:t>doklad o splnění základní způsobilosti</w:t>
      </w:r>
      <w:r w:rsidRPr="00375063">
        <w:rPr>
          <w:rFonts w:ascii="Arial" w:hAnsi="Arial" w:cs="Arial"/>
          <w:sz w:val="22"/>
          <w:szCs w:val="22"/>
        </w:rPr>
        <w:t xml:space="preserve"> – </w:t>
      </w:r>
      <w:r>
        <w:rPr>
          <w:rFonts w:ascii="Arial" w:hAnsi="Arial" w:cs="Arial"/>
          <w:sz w:val="22"/>
          <w:szCs w:val="22"/>
        </w:rPr>
        <w:t>účastník</w:t>
      </w:r>
      <w:r w:rsidRPr="00375063">
        <w:rPr>
          <w:rFonts w:ascii="Arial" w:hAnsi="Arial" w:cs="Arial"/>
          <w:sz w:val="22"/>
          <w:szCs w:val="22"/>
        </w:rPr>
        <w:t xml:space="preserve"> prokáže čestným prohlášením, že jde o </w:t>
      </w:r>
      <w:r>
        <w:rPr>
          <w:rFonts w:ascii="Arial" w:hAnsi="Arial" w:cs="Arial"/>
          <w:sz w:val="22"/>
          <w:szCs w:val="22"/>
        </w:rPr>
        <w:t>účastníka</w:t>
      </w:r>
      <w:r w:rsidRPr="00375063">
        <w:rPr>
          <w:rFonts w:ascii="Arial" w:hAnsi="Arial" w:cs="Arial"/>
          <w:sz w:val="22"/>
          <w:szCs w:val="22"/>
        </w:rPr>
        <w:t>:</w:t>
      </w:r>
    </w:p>
    <w:p w14:paraId="60F995E0"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 xml:space="preserve">který nebyl v zemi svého sídla v posledních 5 letech před zahájením zadávacího řízení pravomocně odsouzen pro trestný čin uvedený v příloze č. 3 k zákonu </w:t>
      </w:r>
      <w:r>
        <w:rPr>
          <w:rFonts w:ascii="Arial" w:hAnsi="Arial" w:cs="Arial"/>
          <w:sz w:val="22"/>
          <w:szCs w:val="22"/>
        </w:rPr>
        <w:br/>
      </w:r>
      <w:r w:rsidRPr="00375063">
        <w:rPr>
          <w:rFonts w:ascii="Arial" w:hAnsi="Arial" w:cs="Arial"/>
          <w:sz w:val="22"/>
          <w:szCs w:val="22"/>
        </w:rPr>
        <w:t>č. 134/2016 Sb., o zadávání veřejných zakázek nebo obdobný trestní čin podle právního řádu země sídla dodavatele; k zahlazeným odsouzením se nepřihlíží,</w:t>
      </w:r>
    </w:p>
    <w:p w14:paraId="61F79CC5"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daňový nedoplatek,</w:t>
      </w:r>
    </w:p>
    <w:p w14:paraId="73462F12"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nedoplatek na pojistném nebo na penále na veřejné zdravotní pojištění,</w:t>
      </w:r>
    </w:p>
    <w:p w14:paraId="6688A8E4"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nemá v České republice nebo v zemi svého sídla splatný nedoplatek na pojistném nebo na penále na sociální zabezpečení a příspěvku na státní politiku zaměstnanosti,</w:t>
      </w:r>
    </w:p>
    <w:p w14:paraId="23C42DA3" w14:textId="77777777" w:rsidR="00697733" w:rsidRPr="00375063" w:rsidRDefault="00697733" w:rsidP="00697733">
      <w:pPr>
        <w:pStyle w:val="Zkladntext"/>
        <w:numPr>
          <w:ilvl w:val="0"/>
          <w:numId w:val="5"/>
        </w:numPr>
        <w:autoSpaceDE/>
        <w:autoSpaceDN/>
        <w:adjustRightInd/>
        <w:spacing w:after="120"/>
        <w:ind w:left="993" w:hanging="153"/>
        <w:rPr>
          <w:rFonts w:ascii="Arial" w:hAnsi="Arial" w:cs="Arial"/>
          <w:sz w:val="22"/>
          <w:szCs w:val="22"/>
        </w:rPr>
      </w:pPr>
      <w:r w:rsidRPr="00375063">
        <w:rPr>
          <w:rFonts w:ascii="Arial" w:hAnsi="Arial" w:cs="Arial"/>
          <w:sz w:val="22"/>
          <w:szCs w:val="22"/>
        </w:rPr>
        <w:t>který není v likvidaci, proti němuž bylo vydáno rozhodnutí o úpadku, vůči němuž byla nařízena nucená správa podle jiného právního předpisu nebo v obdobné situaci podle právního řádu země sídla dodavatele.</w:t>
      </w:r>
    </w:p>
    <w:p w14:paraId="381794E4" w14:textId="77777777" w:rsidR="00697733" w:rsidRPr="00375063" w:rsidRDefault="00697733" w:rsidP="00697733">
      <w:pPr>
        <w:pStyle w:val="Zkladntext"/>
        <w:tabs>
          <w:tab w:val="left" w:pos="993"/>
        </w:tabs>
        <w:ind w:left="851"/>
        <w:rPr>
          <w:rFonts w:ascii="Arial" w:hAnsi="Arial" w:cs="Arial"/>
          <w:sz w:val="22"/>
          <w:szCs w:val="22"/>
        </w:rPr>
      </w:pPr>
      <w:r>
        <w:rPr>
          <w:rFonts w:ascii="Arial" w:hAnsi="Arial" w:cs="Arial"/>
          <w:sz w:val="22"/>
          <w:szCs w:val="22"/>
        </w:rPr>
        <w:t>Účastník</w:t>
      </w:r>
      <w:r w:rsidRPr="00375063">
        <w:rPr>
          <w:rFonts w:ascii="Arial" w:hAnsi="Arial" w:cs="Arial"/>
          <w:sz w:val="22"/>
          <w:szCs w:val="22"/>
        </w:rPr>
        <w:t xml:space="preserve"> předloží </w:t>
      </w:r>
      <w:r w:rsidRPr="00375063">
        <w:rPr>
          <w:rFonts w:ascii="Arial" w:hAnsi="Arial" w:cs="Arial"/>
          <w:b/>
          <w:sz w:val="22"/>
          <w:szCs w:val="22"/>
        </w:rPr>
        <w:t>originál čestného prohlášení</w:t>
      </w:r>
      <w:r w:rsidRPr="00375063">
        <w:rPr>
          <w:rFonts w:ascii="Arial" w:hAnsi="Arial" w:cs="Arial"/>
          <w:sz w:val="22"/>
          <w:szCs w:val="22"/>
        </w:rPr>
        <w:t xml:space="preserve"> o tom, že splňuje základní způsobilost.</w:t>
      </w:r>
    </w:p>
    <w:p w14:paraId="5301EC28" w14:textId="77777777" w:rsidR="00697733" w:rsidRPr="00375063" w:rsidRDefault="00697733" w:rsidP="00697733">
      <w:pPr>
        <w:pStyle w:val="Bezmezer"/>
        <w:numPr>
          <w:ilvl w:val="0"/>
          <w:numId w:val="6"/>
        </w:numPr>
        <w:tabs>
          <w:tab w:val="left" w:pos="993"/>
        </w:tabs>
        <w:ind w:left="840"/>
        <w:jc w:val="both"/>
        <w:rPr>
          <w:rFonts w:ascii="Arial" w:hAnsi="Arial" w:cs="Arial"/>
        </w:rPr>
      </w:pPr>
      <w:r w:rsidRPr="00375063">
        <w:rPr>
          <w:rFonts w:ascii="Arial" w:hAnsi="Arial" w:cs="Arial"/>
        </w:rPr>
        <w:t xml:space="preserve">doklad o tom, že </w:t>
      </w:r>
      <w:r>
        <w:rPr>
          <w:rFonts w:ascii="Arial" w:hAnsi="Arial" w:cs="Arial"/>
        </w:rPr>
        <w:t>účastník</w:t>
      </w:r>
      <w:r w:rsidRPr="00375063">
        <w:rPr>
          <w:rFonts w:ascii="Arial" w:hAnsi="Arial" w:cs="Arial"/>
        </w:rPr>
        <w:t xml:space="preserve"> </w:t>
      </w:r>
      <w:r w:rsidRPr="00375063">
        <w:rPr>
          <w:rFonts w:ascii="Arial" w:hAnsi="Arial" w:cs="Arial"/>
          <w:u w:val="single"/>
        </w:rPr>
        <w:t xml:space="preserve">nemá žádné finanční závazky po lhůtě splatnosti ani jiné závazky vůči DBS města Písku a městu Písek. </w:t>
      </w:r>
    </w:p>
    <w:p w14:paraId="0BCD9DAA" w14:textId="77777777" w:rsidR="00697733" w:rsidRPr="00375063" w:rsidRDefault="00697733" w:rsidP="00697733">
      <w:pPr>
        <w:pStyle w:val="Bezmezer"/>
        <w:tabs>
          <w:tab w:val="left" w:pos="993"/>
        </w:tabs>
        <w:ind w:left="840"/>
        <w:jc w:val="both"/>
        <w:rPr>
          <w:rFonts w:ascii="Arial" w:hAnsi="Arial" w:cs="Arial"/>
        </w:rPr>
      </w:pPr>
    </w:p>
    <w:p w14:paraId="6A264225" w14:textId="77777777" w:rsidR="00697733" w:rsidRPr="00375063" w:rsidRDefault="00697733" w:rsidP="00697733">
      <w:pPr>
        <w:pStyle w:val="Zkladntext"/>
        <w:tabs>
          <w:tab w:val="left" w:pos="993"/>
        </w:tabs>
        <w:ind w:left="840"/>
        <w:rPr>
          <w:rFonts w:ascii="Arial" w:hAnsi="Arial" w:cs="Arial"/>
          <w:sz w:val="22"/>
          <w:szCs w:val="22"/>
        </w:rPr>
      </w:pPr>
      <w:r>
        <w:rPr>
          <w:rFonts w:ascii="Arial" w:hAnsi="Arial" w:cs="Arial"/>
          <w:sz w:val="22"/>
          <w:szCs w:val="22"/>
        </w:rPr>
        <w:t>Účastník</w:t>
      </w:r>
      <w:r w:rsidRPr="00375063">
        <w:rPr>
          <w:rFonts w:ascii="Arial" w:hAnsi="Arial" w:cs="Arial"/>
          <w:sz w:val="22"/>
          <w:szCs w:val="22"/>
        </w:rPr>
        <w:t xml:space="preserve"> předloží </w:t>
      </w:r>
      <w:r w:rsidRPr="00375063">
        <w:rPr>
          <w:rFonts w:ascii="Arial" w:hAnsi="Arial" w:cs="Arial"/>
          <w:b/>
          <w:sz w:val="22"/>
          <w:szCs w:val="22"/>
        </w:rPr>
        <w:t>originál čestného prohlášení</w:t>
      </w:r>
      <w:r w:rsidRPr="00375063">
        <w:rPr>
          <w:rFonts w:ascii="Arial" w:hAnsi="Arial" w:cs="Arial"/>
          <w:sz w:val="22"/>
          <w:szCs w:val="22"/>
        </w:rPr>
        <w:t>.</w:t>
      </w:r>
    </w:p>
    <w:p w14:paraId="045F329A" w14:textId="77777777" w:rsidR="00697733" w:rsidRPr="00375063" w:rsidRDefault="00697733" w:rsidP="00697733">
      <w:pPr>
        <w:pStyle w:val="Zkladntext"/>
        <w:numPr>
          <w:ilvl w:val="0"/>
          <w:numId w:val="6"/>
        </w:numPr>
        <w:autoSpaceDE/>
        <w:autoSpaceDN/>
        <w:adjustRightInd/>
        <w:spacing w:after="120"/>
        <w:rPr>
          <w:rFonts w:ascii="Arial" w:hAnsi="Arial" w:cs="Arial"/>
          <w:sz w:val="22"/>
          <w:szCs w:val="22"/>
        </w:rPr>
      </w:pPr>
      <w:r w:rsidRPr="00375063">
        <w:rPr>
          <w:rFonts w:ascii="Arial" w:hAnsi="Arial" w:cs="Arial"/>
          <w:sz w:val="22"/>
          <w:szCs w:val="22"/>
          <w:u w:val="single"/>
        </w:rPr>
        <w:t>doklady o splnění profesní způsobilosti</w:t>
      </w:r>
    </w:p>
    <w:p w14:paraId="5324FB03" w14:textId="77777777" w:rsidR="00697733" w:rsidRDefault="00697733" w:rsidP="00697733">
      <w:pPr>
        <w:pStyle w:val="Bezmezer"/>
        <w:numPr>
          <w:ilvl w:val="0"/>
          <w:numId w:val="5"/>
        </w:numPr>
        <w:tabs>
          <w:tab w:val="left" w:pos="567"/>
        </w:tabs>
        <w:spacing w:before="120"/>
        <w:jc w:val="both"/>
        <w:rPr>
          <w:rFonts w:ascii="Arial" w:hAnsi="Arial" w:cs="Arial"/>
        </w:rPr>
      </w:pPr>
      <w:r w:rsidRPr="00742CA2">
        <w:rPr>
          <w:rFonts w:ascii="Arial" w:hAnsi="Arial" w:cs="Arial"/>
          <w:b/>
        </w:rPr>
        <w:t xml:space="preserve">  výpis z obchodního rejstříku</w:t>
      </w:r>
      <w:r w:rsidRPr="00742CA2">
        <w:rPr>
          <w:rFonts w:ascii="Arial" w:hAnsi="Arial" w:cs="Arial"/>
        </w:rPr>
        <w:t xml:space="preserve"> či jiné obdobné evidence </w:t>
      </w:r>
      <w:r w:rsidRPr="00742CA2">
        <w:rPr>
          <w:rFonts w:ascii="Arial" w:hAnsi="Arial" w:cs="Arial"/>
          <w:u w:val="single"/>
        </w:rPr>
        <w:t>ne starší než 3 měsíce ke dni podání nabídky</w:t>
      </w:r>
      <w:r w:rsidRPr="00742CA2">
        <w:rPr>
          <w:rFonts w:ascii="Arial" w:hAnsi="Arial" w:cs="Arial"/>
        </w:rPr>
        <w:t xml:space="preserve">, pokud je v něm/ v ní </w:t>
      </w:r>
      <w:r>
        <w:rPr>
          <w:rFonts w:ascii="Arial" w:hAnsi="Arial" w:cs="Arial"/>
        </w:rPr>
        <w:t>účastník</w:t>
      </w:r>
      <w:r w:rsidRPr="00742CA2">
        <w:rPr>
          <w:rFonts w:ascii="Arial" w:hAnsi="Arial" w:cs="Arial"/>
        </w:rPr>
        <w:t xml:space="preserve"> zapsán;</w:t>
      </w:r>
    </w:p>
    <w:p w14:paraId="4CBE7D5A" w14:textId="77777777" w:rsidR="00697733" w:rsidRDefault="00697733" w:rsidP="00697733">
      <w:pPr>
        <w:pStyle w:val="Bezmezer"/>
        <w:tabs>
          <w:tab w:val="left" w:pos="567"/>
        </w:tabs>
        <w:spacing w:before="120"/>
        <w:ind w:left="720"/>
        <w:jc w:val="both"/>
        <w:rPr>
          <w:rFonts w:ascii="Arial" w:hAnsi="Arial" w:cs="Arial"/>
        </w:rPr>
      </w:pPr>
    </w:p>
    <w:p w14:paraId="42DBC8AD" w14:textId="327B922E" w:rsidR="00697733" w:rsidRPr="00742CA2" w:rsidRDefault="00697733" w:rsidP="00697733">
      <w:pPr>
        <w:pStyle w:val="Bezmezer"/>
        <w:numPr>
          <w:ilvl w:val="0"/>
          <w:numId w:val="5"/>
        </w:numPr>
        <w:jc w:val="both"/>
        <w:rPr>
          <w:rFonts w:ascii="Arial" w:hAnsi="Arial" w:cs="Arial"/>
        </w:rPr>
      </w:pPr>
      <w:r w:rsidRPr="00742CA2">
        <w:rPr>
          <w:rFonts w:ascii="Arial" w:hAnsi="Arial" w:cs="Arial"/>
          <w:b/>
        </w:rPr>
        <w:t xml:space="preserve">platný doklad o oprávnění k podnikání </w:t>
      </w:r>
      <w:r w:rsidRPr="00742CA2">
        <w:rPr>
          <w:rFonts w:ascii="Arial" w:hAnsi="Arial" w:cs="Arial"/>
        </w:rPr>
        <w:t>v rozsahu odpovídajícímu předmětu veřejné zakázky, pokud jiné právní předpisy takové oprávnění vyžadují</w:t>
      </w:r>
      <w:r w:rsidR="004331F2">
        <w:rPr>
          <w:rFonts w:ascii="Arial" w:hAnsi="Arial" w:cs="Arial"/>
        </w:rPr>
        <w:t>.</w:t>
      </w:r>
    </w:p>
    <w:p w14:paraId="2DC054EC" w14:textId="77777777" w:rsidR="00697733" w:rsidRPr="00711195" w:rsidRDefault="00697733" w:rsidP="00697733">
      <w:pPr>
        <w:pStyle w:val="Bezmezer"/>
        <w:jc w:val="both"/>
        <w:rPr>
          <w:rFonts w:ascii="Arial" w:hAnsi="Arial" w:cs="Arial"/>
          <w:b/>
        </w:rPr>
      </w:pPr>
    </w:p>
    <w:p w14:paraId="4686A492" w14:textId="77777777" w:rsidR="00697733" w:rsidRDefault="00697733" w:rsidP="00697733">
      <w:pPr>
        <w:pStyle w:val="Bezmezer"/>
        <w:spacing w:after="120"/>
        <w:jc w:val="both"/>
        <w:rPr>
          <w:rFonts w:ascii="Arial" w:hAnsi="Arial" w:cs="Arial"/>
        </w:rPr>
      </w:pPr>
      <w:r w:rsidRPr="00711195">
        <w:rPr>
          <w:rFonts w:ascii="Arial" w:hAnsi="Arial" w:cs="Arial"/>
        </w:rPr>
        <w:lastRenderedPageBreak/>
        <w:t>Veškeré informace a doklady prokazující splnění kvalifikace je dodavatel povinen prokázat ve lhůtě pro podání nabídky.</w:t>
      </w:r>
    </w:p>
    <w:p w14:paraId="36644FC7" w14:textId="77777777" w:rsidR="00697733" w:rsidRDefault="00697733" w:rsidP="00697733">
      <w:pPr>
        <w:pStyle w:val="Bezmezer"/>
        <w:spacing w:after="120"/>
        <w:jc w:val="both"/>
        <w:rPr>
          <w:rFonts w:ascii="Arial" w:hAnsi="Arial" w:cs="Arial"/>
        </w:rPr>
      </w:pPr>
      <w:r>
        <w:rPr>
          <w:rFonts w:ascii="Arial" w:hAnsi="Arial" w:cs="Arial"/>
        </w:rPr>
        <w:t>Dodavatel může prokázat základní a profesní způsobilost předložením výpisu ze seznamu kvalifikovaných dodavatelů, který k poslednímu dni, kdy má být kvalifikace prokázána, není starší 3 měsíce.</w:t>
      </w:r>
    </w:p>
    <w:p w14:paraId="41555DDC" w14:textId="77777777" w:rsidR="00697733" w:rsidRDefault="00697733" w:rsidP="00697733">
      <w:pPr>
        <w:pStyle w:val="Bezmezer"/>
        <w:spacing w:after="120"/>
        <w:jc w:val="both"/>
        <w:rPr>
          <w:rFonts w:ascii="Arial" w:hAnsi="Arial" w:cs="Arial"/>
        </w:rPr>
      </w:pPr>
      <w:r>
        <w:rPr>
          <w:rFonts w:ascii="Arial" w:hAnsi="Arial" w:cs="Arial"/>
        </w:rPr>
        <w:t>Dodavatel může prokázat kvalifikaci certifikátem vydaným v systému certifikovaných dodavatelů. Platnost certifikátu je jeden rok od jeho vydání.</w:t>
      </w:r>
    </w:p>
    <w:p w14:paraId="02FE8F3A" w14:textId="77777777" w:rsidR="00697733" w:rsidRDefault="00697733" w:rsidP="00697733">
      <w:pPr>
        <w:pStyle w:val="Bezmezer"/>
        <w:spacing w:after="120"/>
        <w:jc w:val="both"/>
        <w:rPr>
          <w:rFonts w:ascii="Arial" w:hAnsi="Arial" w:cs="Arial"/>
        </w:rPr>
      </w:pPr>
      <w:r>
        <w:rPr>
          <w:rFonts w:ascii="Arial" w:hAnsi="Arial" w:cs="Arial"/>
        </w:rPr>
        <w:t xml:space="preserve">V případě společné účasti dodavatelů prokazuje základní způsobilost dle bodu </w:t>
      </w:r>
      <w:proofErr w:type="gramStart"/>
      <w:r>
        <w:rPr>
          <w:rFonts w:ascii="Arial" w:hAnsi="Arial" w:cs="Arial"/>
        </w:rPr>
        <w:t>4a</w:t>
      </w:r>
      <w:proofErr w:type="gramEnd"/>
      <w:r>
        <w:rPr>
          <w:rFonts w:ascii="Arial" w:hAnsi="Arial" w:cs="Arial"/>
        </w:rPr>
        <w:t xml:space="preserve">) této ZD </w:t>
      </w:r>
      <w:r>
        <w:rPr>
          <w:rFonts w:ascii="Arial" w:hAnsi="Arial" w:cs="Arial"/>
        </w:rPr>
        <w:br/>
        <w:t xml:space="preserve">a profesní způsobilost dle bodu 4c), odrážka první (výpis z obchodního rejstříku) každý dodavatel samostatně. Každý dodavatel samostatně rovněž předloží čestné prohlášení dle bodu </w:t>
      </w:r>
      <w:proofErr w:type="gramStart"/>
      <w:r>
        <w:rPr>
          <w:rFonts w:ascii="Arial" w:hAnsi="Arial" w:cs="Arial"/>
        </w:rPr>
        <w:t>4b</w:t>
      </w:r>
      <w:proofErr w:type="gramEnd"/>
      <w:r>
        <w:rPr>
          <w:rFonts w:ascii="Arial" w:hAnsi="Arial" w:cs="Arial"/>
        </w:rPr>
        <w:t>) této ZD.</w:t>
      </w:r>
    </w:p>
    <w:p w14:paraId="1AE13085" w14:textId="77777777" w:rsidR="00697733" w:rsidRDefault="00697733" w:rsidP="00697733">
      <w:pPr>
        <w:pStyle w:val="Bezmezer"/>
        <w:spacing w:after="120"/>
        <w:jc w:val="both"/>
        <w:rPr>
          <w:rFonts w:ascii="Arial" w:hAnsi="Arial" w:cs="Arial"/>
        </w:rPr>
      </w:pPr>
      <w:r w:rsidRPr="00711195">
        <w:rPr>
          <w:rFonts w:ascii="Arial" w:hAnsi="Arial" w:cs="Arial"/>
        </w:rPr>
        <w:t xml:space="preserve">Zadavatel při prokazování kvalifikace uzná </w:t>
      </w:r>
      <w:r w:rsidRPr="00711195">
        <w:rPr>
          <w:rFonts w:ascii="Arial" w:hAnsi="Arial" w:cs="Arial"/>
          <w:u w:val="single"/>
        </w:rPr>
        <w:t xml:space="preserve">prosté kopie dokladů </w:t>
      </w:r>
      <w:r>
        <w:rPr>
          <w:rFonts w:ascii="Arial" w:hAnsi="Arial" w:cs="Arial"/>
          <w:u w:val="single"/>
        </w:rPr>
        <w:t xml:space="preserve">o kvalifikaci dodavatele </w:t>
      </w:r>
      <w:r w:rsidRPr="00711195">
        <w:rPr>
          <w:rFonts w:ascii="Arial" w:hAnsi="Arial" w:cs="Arial"/>
        </w:rPr>
        <w:t xml:space="preserve">s tím, že </w:t>
      </w:r>
      <w:r>
        <w:rPr>
          <w:rFonts w:ascii="Arial" w:hAnsi="Arial" w:cs="Arial"/>
        </w:rPr>
        <w:t>účastník</w:t>
      </w:r>
      <w:r w:rsidRPr="00711195">
        <w:rPr>
          <w:rFonts w:ascii="Arial" w:hAnsi="Arial" w:cs="Arial"/>
        </w:rPr>
        <w:t>, se kterým bude následně uzavírána smlouva, bude v případě požadavku zadavatele povinen tyto doklady v originále nebo ověřené kopii před samotným uzavřením smlouvy dodat</w:t>
      </w:r>
      <w:r>
        <w:rPr>
          <w:rFonts w:ascii="Arial" w:hAnsi="Arial" w:cs="Arial"/>
        </w:rPr>
        <w:t>.</w:t>
      </w:r>
      <w:r w:rsidRPr="00711195">
        <w:rPr>
          <w:rFonts w:ascii="Arial" w:hAnsi="Arial" w:cs="Arial"/>
        </w:rPr>
        <w:t xml:space="preserve"> </w:t>
      </w:r>
    </w:p>
    <w:p w14:paraId="4C0F2AAB" w14:textId="77777777" w:rsidR="00697733" w:rsidRPr="00711195" w:rsidRDefault="00697733" w:rsidP="00697733">
      <w:pPr>
        <w:pStyle w:val="Bezmezer"/>
        <w:spacing w:after="120"/>
        <w:jc w:val="both"/>
        <w:rPr>
          <w:rFonts w:ascii="Arial" w:hAnsi="Arial" w:cs="Arial"/>
        </w:rPr>
      </w:pPr>
      <w:r w:rsidRPr="00711195">
        <w:rPr>
          <w:rFonts w:ascii="Arial" w:hAnsi="Arial" w:cs="Arial"/>
        </w:rPr>
        <w:t xml:space="preserve">Je-li zadavatelem vyžadováno </w:t>
      </w:r>
      <w:r w:rsidRPr="00711195">
        <w:rPr>
          <w:rFonts w:ascii="Arial" w:hAnsi="Arial" w:cs="Arial"/>
          <w:u w:val="single"/>
        </w:rPr>
        <w:t xml:space="preserve">čestné prohlášení, musí být podepsáno </w:t>
      </w:r>
      <w:r>
        <w:rPr>
          <w:rFonts w:ascii="Arial" w:hAnsi="Arial" w:cs="Arial"/>
          <w:u w:val="single"/>
        </w:rPr>
        <w:t>osobou oprávněnou jednat jménem či za účastníka</w:t>
      </w:r>
      <w:r w:rsidRPr="00711195">
        <w:rPr>
          <w:rFonts w:ascii="Arial" w:hAnsi="Arial" w:cs="Arial"/>
          <w:u w:val="single"/>
        </w:rPr>
        <w:t xml:space="preserve"> a nesmí být starší, než </w:t>
      </w:r>
      <w:r>
        <w:rPr>
          <w:rFonts w:ascii="Arial" w:hAnsi="Arial" w:cs="Arial"/>
          <w:u w:val="single"/>
        </w:rPr>
        <w:t>3 měsíce</w:t>
      </w:r>
      <w:r w:rsidRPr="00711195">
        <w:rPr>
          <w:rFonts w:ascii="Arial" w:hAnsi="Arial" w:cs="Arial"/>
          <w:u w:val="single"/>
        </w:rPr>
        <w:t xml:space="preserve"> ke dni podání nabídky</w:t>
      </w:r>
      <w:r w:rsidRPr="00711195">
        <w:rPr>
          <w:rFonts w:ascii="Arial" w:hAnsi="Arial" w:cs="Arial"/>
        </w:rPr>
        <w:t xml:space="preserve">. V případě podpisu jinou osobou musí být originál nebo úředně ověřená kopie zmocnění této osoby součástí dokladů, kterými </w:t>
      </w:r>
      <w:r>
        <w:rPr>
          <w:rFonts w:ascii="Arial" w:hAnsi="Arial" w:cs="Arial"/>
        </w:rPr>
        <w:t>účastník</w:t>
      </w:r>
      <w:r w:rsidRPr="00711195">
        <w:rPr>
          <w:rFonts w:ascii="Arial" w:hAnsi="Arial" w:cs="Arial"/>
        </w:rPr>
        <w:t xml:space="preserve"> prokazuje splnění kvalifikace.</w:t>
      </w:r>
    </w:p>
    <w:p w14:paraId="7CE4BF7A" w14:textId="77777777" w:rsidR="00697733" w:rsidRPr="00742CA2" w:rsidRDefault="00697733" w:rsidP="00697733">
      <w:pPr>
        <w:pStyle w:val="Bezmezer"/>
        <w:spacing w:after="120"/>
        <w:jc w:val="both"/>
        <w:rPr>
          <w:rFonts w:ascii="Arial" w:hAnsi="Arial" w:cs="Arial"/>
          <w:u w:val="single"/>
        </w:rPr>
      </w:pPr>
      <w:r w:rsidRPr="00742CA2">
        <w:rPr>
          <w:rFonts w:ascii="Arial" w:hAnsi="Arial" w:cs="Arial"/>
        </w:rPr>
        <w:t xml:space="preserve">Veškerá výše požadovaná čestná prohlášení mohou být </w:t>
      </w:r>
      <w:r>
        <w:rPr>
          <w:rFonts w:ascii="Arial" w:hAnsi="Arial" w:cs="Arial"/>
        </w:rPr>
        <w:t>účastníkem</w:t>
      </w:r>
      <w:r w:rsidRPr="00742CA2">
        <w:rPr>
          <w:rFonts w:ascii="Arial" w:hAnsi="Arial" w:cs="Arial"/>
        </w:rPr>
        <w:t xml:space="preserve"> poskytnuta v rámci jediného dokumentu.</w:t>
      </w:r>
    </w:p>
    <w:p w14:paraId="6E92B7F5" w14:textId="77777777" w:rsidR="00697733" w:rsidRPr="00742CA2" w:rsidRDefault="00697733" w:rsidP="00697733">
      <w:pPr>
        <w:pStyle w:val="Bezmezer"/>
        <w:spacing w:after="120"/>
        <w:jc w:val="both"/>
        <w:rPr>
          <w:rFonts w:ascii="Arial" w:hAnsi="Arial" w:cs="Arial"/>
        </w:rPr>
      </w:pPr>
      <w:r>
        <w:rPr>
          <w:rFonts w:ascii="Arial" w:hAnsi="Arial" w:cs="Arial"/>
        </w:rPr>
        <w:t>Neprokáže-li účastník</w:t>
      </w:r>
      <w:r w:rsidRPr="00742CA2">
        <w:rPr>
          <w:rFonts w:ascii="Arial" w:hAnsi="Arial" w:cs="Arial"/>
        </w:rPr>
        <w:t xml:space="preserve"> splnění kvalifikace v plném rozsahu, bude vyloučen z výběrového řízení.</w:t>
      </w:r>
    </w:p>
    <w:p w14:paraId="0DA82FF6" w14:textId="1CE48E0B" w:rsidR="00697733" w:rsidRDefault="00697733" w:rsidP="00697733">
      <w:pPr>
        <w:pStyle w:val="Bezmezer"/>
        <w:jc w:val="both"/>
        <w:rPr>
          <w:rFonts w:cs="Arial"/>
          <w:b/>
        </w:rPr>
      </w:pPr>
    </w:p>
    <w:p w14:paraId="0729FCAA" w14:textId="77777777" w:rsidR="00E238F1" w:rsidRPr="00742CA2" w:rsidRDefault="00E238F1" w:rsidP="00697733">
      <w:pPr>
        <w:pStyle w:val="Bezmezer"/>
        <w:jc w:val="both"/>
        <w:rPr>
          <w:rFonts w:cs="Arial"/>
          <w:b/>
        </w:rPr>
      </w:pPr>
    </w:p>
    <w:p w14:paraId="0844B0E2" w14:textId="77777777" w:rsidR="00697733" w:rsidRPr="00742CA2"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11" w:name="_Toc465265690"/>
      <w:bookmarkStart w:id="12" w:name="_Toc466269116"/>
      <w:r w:rsidRPr="00742CA2">
        <w:rPr>
          <w:rFonts w:eastAsia="Calibri"/>
          <w:bCs w:val="0"/>
          <w:kern w:val="0"/>
          <w:sz w:val="24"/>
          <w:szCs w:val="22"/>
          <w:lang w:val="x-none" w:eastAsia="x-none"/>
        </w:rPr>
        <w:t>5. Obchodní podmínky</w:t>
      </w:r>
      <w:bookmarkEnd w:id="11"/>
      <w:bookmarkEnd w:id="12"/>
    </w:p>
    <w:p w14:paraId="4E4290A3" w14:textId="77777777" w:rsidR="00697733" w:rsidRDefault="00697733" w:rsidP="00697733">
      <w:pPr>
        <w:pStyle w:val="NormalJustified"/>
        <w:widowControl/>
        <w:spacing w:after="120"/>
        <w:rPr>
          <w:rFonts w:ascii="Arial" w:hAnsi="Arial" w:cs="Arial"/>
          <w:sz w:val="22"/>
          <w:szCs w:val="22"/>
        </w:rPr>
      </w:pPr>
    </w:p>
    <w:p w14:paraId="0B96CC7B" w14:textId="77777777" w:rsidR="00A229BF" w:rsidRDefault="00A229BF" w:rsidP="00A229BF">
      <w:pPr>
        <w:pStyle w:val="NormalJustified"/>
        <w:widowControl/>
        <w:spacing w:after="120"/>
        <w:jc w:val="left"/>
        <w:rPr>
          <w:rFonts w:ascii="Arial" w:hAnsi="Arial" w:cs="Arial"/>
          <w:sz w:val="22"/>
          <w:szCs w:val="22"/>
        </w:rPr>
      </w:pPr>
      <w:r>
        <w:rPr>
          <w:rFonts w:ascii="Arial" w:hAnsi="Arial" w:cs="Arial"/>
          <w:sz w:val="22"/>
          <w:szCs w:val="22"/>
        </w:rPr>
        <w:t xml:space="preserve">Účastník v nabídce doloží doplněný návrh </w:t>
      </w:r>
      <w:r w:rsidRPr="00DA133E">
        <w:rPr>
          <w:rFonts w:ascii="Arial" w:hAnsi="Arial" w:cs="Arial"/>
          <w:sz w:val="22"/>
          <w:szCs w:val="22"/>
        </w:rPr>
        <w:t>smlouvy o dílo (použije přílohu č. 3). Účastník pouze doplní požadované chybějící údaje a doplněnou Smlouvu, včetně příloh</w:t>
      </w:r>
      <w:r>
        <w:rPr>
          <w:rFonts w:ascii="Arial" w:hAnsi="Arial" w:cs="Arial"/>
          <w:sz w:val="22"/>
          <w:szCs w:val="22"/>
        </w:rPr>
        <w:t xml:space="preserve">, podepsanou osobou oprávněnou jednat jménem či za účastníka, přiloží do nabídky jako návrh Smlouvy. </w:t>
      </w:r>
    </w:p>
    <w:p w14:paraId="332F3F36" w14:textId="77777777" w:rsidR="00A229BF" w:rsidRPr="00DA133E" w:rsidRDefault="00A229BF" w:rsidP="00A229BF">
      <w:pPr>
        <w:spacing w:before="120"/>
        <w:rPr>
          <w:b/>
          <w:bCs/>
        </w:rPr>
      </w:pPr>
      <w:r w:rsidRPr="00DA133E">
        <w:rPr>
          <w:b/>
          <w:bCs/>
        </w:rPr>
        <w:t xml:space="preserve">Zadavatel požaduje, aby měl vybraný zhotovitel uzavřeno platné pojištění odpovědnosti za škodu způsobenou zhotovitelem třetí osobě v souvislosti s výkonem jeho činnosti s minimální pojistnou částkou pojištění odpovědnosti za škodu ve výši </w:t>
      </w:r>
      <w:proofErr w:type="gramStart"/>
      <w:r w:rsidRPr="00DA133E">
        <w:rPr>
          <w:b/>
          <w:bCs/>
        </w:rPr>
        <w:t>500.000,-</w:t>
      </w:r>
      <w:proofErr w:type="gramEnd"/>
      <w:r w:rsidRPr="00DA133E">
        <w:rPr>
          <w:b/>
          <w:bCs/>
        </w:rPr>
        <w:t xml:space="preserve"> Kč.</w:t>
      </w:r>
    </w:p>
    <w:p w14:paraId="3698BAC2" w14:textId="2FF9EE1E" w:rsidR="00A229BF" w:rsidRDefault="00A229BF" w:rsidP="00A229BF">
      <w:pPr>
        <w:spacing w:before="120"/>
      </w:pPr>
      <w:r w:rsidRPr="00DA133E">
        <w:rPr>
          <w:u w:val="single"/>
        </w:rPr>
        <w:t>Ověřený doklad o pojištění odpovědnosti za škodu před</w:t>
      </w:r>
      <w:r>
        <w:rPr>
          <w:u w:val="single"/>
        </w:rPr>
        <w:t>loží</w:t>
      </w:r>
      <w:r w:rsidRPr="00DA133E">
        <w:rPr>
          <w:u w:val="single"/>
        </w:rPr>
        <w:t xml:space="preserve"> vybraný zhotovitel zadavateli, resp. objednateli nejpozději před uzavřením smlouvy</w:t>
      </w:r>
      <w:r w:rsidRPr="00DA133E">
        <w:t xml:space="preserve">. </w:t>
      </w:r>
    </w:p>
    <w:p w14:paraId="2230D422" w14:textId="77777777" w:rsidR="00A229BF" w:rsidRDefault="00A229BF" w:rsidP="00A229BF">
      <w:pPr>
        <w:spacing w:before="120"/>
      </w:pPr>
    </w:p>
    <w:p w14:paraId="3EC8CEBF" w14:textId="77777777" w:rsidR="00697733" w:rsidRDefault="00697733" w:rsidP="00697733">
      <w:pPr>
        <w:pStyle w:val="Bezmezer"/>
        <w:jc w:val="both"/>
      </w:pPr>
    </w:p>
    <w:p w14:paraId="38B04017"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13" w:name="_Toc465265691"/>
      <w:bookmarkStart w:id="14" w:name="_Toc466269117"/>
      <w:r w:rsidRPr="00711195">
        <w:rPr>
          <w:rFonts w:eastAsia="Calibri"/>
          <w:bCs w:val="0"/>
          <w:kern w:val="0"/>
          <w:sz w:val="24"/>
          <w:szCs w:val="22"/>
          <w:lang w:val="x-none" w:eastAsia="x-none"/>
        </w:rPr>
        <w:t>6. Platební a další podmínky</w:t>
      </w:r>
      <w:bookmarkEnd w:id="13"/>
      <w:bookmarkEnd w:id="14"/>
    </w:p>
    <w:p w14:paraId="1A1ACEC7" w14:textId="77777777" w:rsidR="00697733" w:rsidRPr="00062E4C" w:rsidRDefault="00697733" w:rsidP="00697733">
      <w:pPr>
        <w:tabs>
          <w:tab w:val="left" w:pos="2100"/>
        </w:tabs>
        <w:spacing w:before="240"/>
        <w:rPr>
          <w:b/>
          <w:szCs w:val="22"/>
        </w:rPr>
      </w:pPr>
      <w:r w:rsidRPr="00062E4C">
        <w:rPr>
          <w:b/>
          <w:szCs w:val="22"/>
        </w:rPr>
        <w:t>Platební podmínky</w:t>
      </w:r>
    </w:p>
    <w:p w14:paraId="117B6284" w14:textId="77777777" w:rsidR="00697733" w:rsidRPr="00062E4C" w:rsidRDefault="00697733" w:rsidP="00697733">
      <w:pPr>
        <w:pStyle w:val="Zkladntext"/>
        <w:rPr>
          <w:rFonts w:ascii="Arial" w:hAnsi="Arial" w:cs="Arial"/>
          <w:sz w:val="22"/>
          <w:szCs w:val="22"/>
        </w:rPr>
      </w:pPr>
      <w:r w:rsidRPr="00062E4C">
        <w:rPr>
          <w:rFonts w:ascii="Arial" w:hAnsi="Arial" w:cs="Arial"/>
          <w:sz w:val="22"/>
          <w:szCs w:val="22"/>
        </w:rPr>
        <w:t xml:space="preserve">Zadavatel nebude poskytovat zálohy. </w:t>
      </w:r>
    </w:p>
    <w:p w14:paraId="457F1A99" w14:textId="77777777" w:rsidR="00697733" w:rsidRPr="004D5905" w:rsidRDefault="00697733" w:rsidP="00697733">
      <w:pPr>
        <w:pStyle w:val="Zkladntext"/>
        <w:rPr>
          <w:rFonts w:ascii="Arial" w:hAnsi="Arial" w:cs="Arial"/>
          <w:color w:val="auto"/>
          <w:sz w:val="22"/>
          <w:szCs w:val="22"/>
        </w:rPr>
      </w:pPr>
      <w:r w:rsidRPr="00062E4C">
        <w:rPr>
          <w:rFonts w:ascii="Arial" w:hAnsi="Arial" w:cs="Arial"/>
          <w:sz w:val="22"/>
          <w:szCs w:val="22"/>
        </w:rPr>
        <w:t>Platební doklad (faktura) bude vystaven po ukončení prací a po předání díla odpovědné osobě.</w:t>
      </w:r>
      <w:r>
        <w:rPr>
          <w:rFonts w:ascii="Arial" w:hAnsi="Arial" w:cs="Arial"/>
          <w:sz w:val="22"/>
          <w:szCs w:val="22"/>
        </w:rPr>
        <w:t xml:space="preserve"> </w:t>
      </w:r>
      <w:r w:rsidRPr="004D5905">
        <w:rPr>
          <w:rFonts w:ascii="Arial" w:hAnsi="Arial" w:cs="Arial"/>
          <w:color w:val="auto"/>
          <w:sz w:val="22"/>
          <w:szCs w:val="22"/>
        </w:rPr>
        <w:t>Platební doklad (faktura) bude vystaven vždy po uplynutí každého kalendářního měsíce.</w:t>
      </w:r>
    </w:p>
    <w:p w14:paraId="382C45B6" w14:textId="77777777" w:rsidR="00697733" w:rsidRPr="00062E4C" w:rsidRDefault="00697733" w:rsidP="00697733">
      <w:pPr>
        <w:pStyle w:val="Zkladntext"/>
        <w:rPr>
          <w:rFonts w:ascii="Arial" w:hAnsi="Arial" w:cs="Arial"/>
          <w:sz w:val="22"/>
          <w:szCs w:val="22"/>
        </w:rPr>
      </w:pPr>
    </w:p>
    <w:p w14:paraId="157B20B3" w14:textId="77ABD81D" w:rsidR="00697733" w:rsidRDefault="00697733" w:rsidP="00697733">
      <w:pPr>
        <w:pStyle w:val="Zkladntext"/>
        <w:rPr>
          <w:rFonts w:ascii="Arial" w:hAnsi="Arial" w:cs="Arial"/>
          <w:sz w:val="22"/>
          <w:szCs w:val="22"/>
        </w:rPr>
      </w:pPr>
      <w:r w:rsidRPr="00062E4C">
        <w:rPr>
          <w:rFonts w:ascii="Arial" w:hAnsi="Arial" w:cs="Arial"/>
          <w:sz w:val="22"/>
          <w:szCs w:val="22"/>
        </w:rPr>
        <w:t>Faktura dodavatele musí být předložena v</w:t>
      </w:r>
      <w:r w:rsidR="00A229BF">
        <w:rPr>
          <w:rFonts w:ascii="Arial" w:hAnsi="Arial" w:cs="Arial"/>
          <w:sz w:val="22"/>
          <w:szCs w:val="22"/>
        </w:rPr>
        <w:t>e 2</w:t>
      </w:r>
      <w:r w:rsidRPr="00062E4C">
        <w:rPr>
          <w:rFonts w:ascii="Arial" w:hAnsi="Arial" w:cs="Arial"/>
          <w:sz w:val="22"/>
          <w:szCs w:val="22"/>
        </w:rPr>
        <w:t xml:space="preserve"> vyhotoveních a musí mít charakter daňového dokladu podle platných předpisů o dani z přidané hodnoty a účetnictví a musí obsahovat skutečnosti uvedené v § 435 občanského zákoníku. Faktura bude považována za uhrazenou v okamžiku, kdy byla dlužná částka odepsána z účtu zadavatele.</w:t>
      </w:r>
    </w:p>
    <w:p w14:paraId="7CCE1BF6" w14:textId="77777777" w:rsidR="00697733" w:rsidRDefault="00697733" w:rsidP="00697733">
      <w:pPr>
        <w:pStyle w:val="Zkladntext"/>
        <w:rPr>
          <w:rFonts w:ascii="Arial" w:hAnsi="Arial" w:cs="Arial"/>
          <w:sz w:val="22"/>
          <w:szCs w:val="22"/>
        </w:rPr>
      </w:pPr>
      <w:r w:rsidRPr="00062E4C">
        <w:rPr>
          <w:rFonts w:ascii="Arial" w:hAnsi="Arial" w:cs="Arial"/>
          <w:sz w:val="22"/>
          <w:szCs w:val="22"/>
        </w:rPr>
        <w:lastRenderedPageBreak/>
        <w:t>Faktura dodavatele je splatná do 21 dnů od doručení zadavateli. Pokud však faktura nebude mít zákonem vyžadované náležitosti a zadavatel požádal dodavatele o její opravu nejpozději do 15 dnů ode dne, kdy ji prokazatelně obdržel, počíná lhůta splatnosti faktury běžet teprve dnem, kdy zadavatel obdržel bezchybnou fakturu. Zadavatel může o opravu faktury požádat i elektronickými prostředky.</w:t>
      </w:r>
    </w:p>
    <w:p w14:paraId="0A139C63" w14:textId="77777777" w:rsidR="00697733" w:rsidRPr="00062E4C" w:rsidRDefault="00697733" w:rsidP="00697733">
      <w:pPr>
        <w:pStyle w:val="Zkladntext"/>
        <w:rPr>
          <w:rFonts w:ascii="Arial" w:hAnsi="Arial" w:cs="Arial"/>
          <w:sz w:val="22"/>
          <w:szCs w:val="22"/>
        </w:rPr>
      </w:pPr>
    </w:p>
    <w:p w14:paraId="2D634AB9" w14:textId="77777777" w:rsidR="00697733" w:rsidRDefault="00697733" w:rsidP="00697733">
      <w:pPr>
        <w:pStyle w:val="Zkladntext3"/>
        <w:rPr>
          <w:szCs w:val="22"/>
        </w:rPr>
      </w:pPr>
      <w:r w:rsidRPr="00062E4C">
        <w:rPr>
          <w:szCs w:val="22"/>
        </w:rPr>
        <w:t>Zadavatel bude moci od faktury dodavatele odečíst své splatné pohledávky za dodavatelem, které vzniknou v souvislosti s plněním podle této veřejné zakázky.</w:t>
      </w:r>
    </w:p>
    <w:p w14:paraId="55365CFE" w14:textId="77777777" w:rsidR="00697733" w:rsidRPr="00062E4C" w:rsidRDefault="00697733" w:rsidP="00697733">
      <w:pPr>
        <w:pStyle w:val="Zkladntext3"/>
        <w:rPr>
          <w:szCs w:val="22"/>
        </w:rPr>
      </w:pPr>
    </w:p>
    <w:p w14:paraId="219A688C" w14:textId="77777777" w:rsidR="00697733" w:rsidRPr="00062E4C" w:rsidRDefault="00697733" w:rsidP="00697733">
      <w:pPr>
        <w:tabs>
          <w:tab w:val="left" w:pos="2100"/>
        </w:tabs>
        <w:spacing w:after="120"/>
        <w:rPr>
          <w:szCs w:val="22"/>
        </w:rPr>
      </w:pPr>
      <w:r w:rsidRPr="00062E4C">
        <w:rPr>
          <w:szCs w:val="22"/>
        </w:rPr>
        <w:t>Platby budou probíhat výhradně v Kč (CZK). Rovněž veškeré cenové údaje budou uváděny v Kč (CZK).</w:t>
      </w:r>
    </w:p>
    <w:p w14:paraId="3BA98865" w14:textId="77777777" w:rsidR="00697733" w:rsidRPr="00062E4C" w:rsidRDefault="00697733" w:rsidP="00697733">
      <w:pPr>
        <w:tabs>
          <w:tab w:val="left" w:pos="2100"/>
        </w:tabs>
        <w:spacing w:before="240"/>
        <w:rPr>
          <w:b/>
          <w:szCs w:val="22"/>
        </w:rPr>
      </w:pPr>
      <w:r w:rsidRPr="00062E4C">
        <w:rPr>
          <w:b/>
          <w:szCs w:val="22"/>
        </w:rPr>
        <w:t>Další podmínky</w:t>
      </w:r>
    </w:p>
    <w:p w14:paraId="71E253BE" w14:textId="77777777" w:rsidR="00697733" w:rsidRPr="00711195" w:rsidRDefault="00697733" w:rsidP="00697733">
      <w:pPr>
        <w:tabs>
          <w:tab w:val="left" w:pos="2100"/>
        </w:tabs>
        <w:spacing w:after="120"/>
      </w:pPr>
      <w:r w:rsidRPr="00711195">
        <w:t>Požadavky a informace uvedené v této zadávací dokumentaci a v přílohách této zadávací dokumentace vymezují závazné požadavky zadavatele na plnění veřejné zakázky.</w:t>
      </w:r>
    </w:p>
    <w:p w14:paraId="12B3A40D" w14:textId="77777777" w:rsidR="00697733" w:rsidRPr="00062E4C" w:rsidRDefault="00697733" w:rsidP="00697733">
      <w:pPr>
        <w:pStyle w:val="Bezmezer"/>
        <w:spacing w:after="120"/>
        <w:jc w:val="both"/>
        <w:rPr>
          <w:rFonts w:ascii="Arial" w:hAnsi="Arial" w:cs="Arial"/>
        </w:rPr>
      </w:pPr>
      <w:r w:rsidRPr="00062E4C">
        <w:rPr>
          <w:rFonts w:ascii="Arial" w:hAnsi="Arial" w:cs="Arial"/>
        </w:rPr>
        <w:t>Případné nejasnosti je nutné vysvětlit před podáním nabídky.</w:t>
      </w:r>
    </w:p>
    <w:p w14:paraId="10A93C4D" w14:textId="168EB684" w:rsidR="00697733" w:rsidRPr="00062E4C" w:rsidRDefault="00697733" w:rsidP="00697733">
      <w:pPr>
        <w:pStyle w:val="Import9"/>
        <w:spacing w:after="120" w:line="240" w:lineRule="auto"/>
        <w:ind w:left="0"/>
        <w:jc w:val="both"/>
        <w:rPr>
          <w:rFonts w:cs="Arial"/>
          <w:sz w:val="22"/>
          <w:szCs w:val="22"/>
        </w:rPr>
      </w:pPr>
      <w:r w:rsidRPr="00062E4C">
        <w:rPr>
          <w:rFonts w:cs="Arial"/>
          <w:sz w:val="22"/>
          <w:szCs w:val="22"/>
        </w:rPr>
        <w:t xml:space="preserve">Nedostatečná informovanost, nebo mylné chápání ustanovení a údajů neopravňuje </w:t>
      </w:r>
      <w:r>
        <w:rPr>
          <w:rFonts w:cs="Arial"/>
          <w:sz w:val="22"/>
          <w:szCs w:val="22"/>
        </w:rPr>
        <w:t xml:space="preserve">účastníka </w:t>
      </w:r>
      <w:r w:rsidRPr="00062E4C">
        <w:rPr>
          <w:rFonts w:cs="Arial"/>
          <w:sz w:val="22"/>
          <w:szCs w:val="22"/>
        </w:rPr>
        <w:t>požadovat dodatečnou úhradu nákladů nebo změnu nabídky.</w:t>
      </w:r>
    </w:p>
    <w:p w14:paraId="556B7ADB" w14:textId="77777777" w:rsidR="00697733" w:rsidRPr="00062E4C" w:rsidRDefault="00697733" w:rsidP="00697733">
      <w:pPr>
        <w:pStyle w:val="Bezmezer"/>
        <w:jc w:val="both"/>
        <w:rPr>
          <w:rFonts w:ascii="Arial" w:hAnsi="Arial" w:cs="Arial"/>
        </w:rPr>
      </w:pPr>
    </w:p>
    <w:p w14:paraId="1754FC47" w14:textId="77777777" w:rsidR="00697733" w:rsidRPr="00062E4C" w:rsidRDefault="00697733" w:rsidP="00697733">
      <w:pPr>
        <w:pStyle w:val="Bezmezer"/>
        <w:spacing w:after="120"/>
        <w:jc w:val="both"/>
        <w:rPr>
          <w:rFonts w:ascii="Arial" w:hAnsi="Arial" w:cs="Arial"/>
          <w:b/>
          <w:u w:val="single"/>
        </w:rPr>
      </w:pPr>
      <w:r w:rsidRPr="00062E4C">
        <w:rPr>
          <w:rFonts w:ascii="Arial" w:hAnsi="Arial" w:cs="Arial"/>
          <w:b/>
          <w:u w:val="single"/>
        </w:rPr>
        <w:t>Písemné dotazy, vyjasňování podmínek veřejné zakázky</w:t>
      </w:r>
    </w:p>
    <w:p w14:paraId="226EA10E" w14:textId="2A1AE29A" w:rsidR="00A229BF" w:rsidRDefault="00A229BF" w:rsidP="00A229BF">
      <w:pPr>
        <w:pStyle w:val="Bezmezer"/>
        <w:spacing w:after="120"/>
        <w:jc w:val="both"/>
        <w:rPr>
          <w:rFonts w:ascii="Arial" w:hAnsi="Arial" w:cs="Arial"/>
        </w:rPr>
      </w:pPr>
      <w:r>
        <w:rPr>
          <w:rFonts w:ascii="Arial" w:hAnsi="Arial" w:cs="Arial"/>
        </w:rPr>
        <w:t xml:space="preserve">Pokud bude účastník požadovat dodatečné (doplňující) informace nebo vysvětlení, zašle své dotazy písemnou formou na email: </w:t>
      </w:r>
      <w:hyperlink r:id="rId8" w:history="1">
        <w:r w:rsidR="00D710C5">
          <w:rPr>
            <w:rStyle w:val="Hypertextovodkaz"/>
            <w:rFonts w:ascii="Arial" w:hAnsi="Arial" w:cs="Arial"/>
          </w:rPr>
          <w:t>hofman</w:t>
        </w:r>
        <w:r w:rsidRPr="00C2797B">
          <w:rPr>
            <w:rStyle w:val="Hypertextovodkaz"/>
            <w:rFonts w:ascii="Arial" w:hAnsi="Arial" w:cs="Arial"/>
          </w:rPr>
          <w:t>@dbspisek.cz</w:t>
        </w:r>
      </w:hyperlink>
      <w:r>
        <w:rPr>
          <w:rFonts w:ascii="Arial" w:hAnsi="Arial" w:cs="Arial"/>
        </w:rPr>
        <w:t xml:space="preserve"> nebo prostřednictvím elektronického nástroje. Písemné dotazy musí být zadavateli doručeny </w:t>
      </w:r>
      <w:r>
        <w:rPr>
          <w:rFonts w:ascii="Arial" w:hAnsi="Arial" w:cs="Arial"/>
          <w:b/>
          <w:u w:val="single"/>
        </w:rPr>
        <w:t>nejpozději 5 pracovních dnů</w:t>
      </w:r>
      <w:r>
        <w:rPr>
          <w:rFonts w:ascii="Arial" w:hAnsi="Arial" w:cs="Arial"/>
        </w:rPr>
        <w:t xml:space="preserve"> před uplynutím lhůty pro podání nabídek. </w:t>
      </w:r>
    </w:p>
    <w:p w14:paraId="09255E18" w14:textId="77777777" w:rsidR="00A229BF" w:rsidRDefault="00A229BF" w:rsidP="00A229BF">
      <w:pPr>
        <w:pStyle w:val="Bezmezer"/>
        <w:spacing w:after="120"/>
        <w:jc w:val="both"/>
        <w:rPr>
          <w:rFonts w:ascii="Arial" w:hAnsi="Arial" w:cs="Arial"/>
        </w:rPr>
      </w:pPr>
      <w:r>
        <w:rPr>
          <w:rFonts w:ascii="Arial" w:hAnsi="Arial" w:cs="Arial"/>
        </w:rPr>
        <w:t xml:space="preserve">Zadavatel odešle dodavateli odpovědi na dotazy </w:t>
      </w:r>
      <w:r w:rsidRPr="00DA133E">
        <w:rPr>
          <w:rFonts w:ascii="Arial" w:hAnsi="Arial" w:cs="Arial"/>
          <w:b/>
          <w:bCs/>
          <w:u w:val="single"/>
        </w:rPr>
        <w:t>nejpozději do 3 pracovních dnů</w:t>
      </w:r>
      <w:r>
        <w:rPr>
          <w:rFonts w:ascii="Arial" w:hAnsi="Arial" w:cs="Arial"/>
        </w:rPr>
        <w:t xml:space="preserve"> ode dne doručení příp. je uveřejnění na profilu zadavatele.</w:t>
      </w:r>
    </w:p>
    <w:p w14:paraId="7997878C" w14:textId="77777777" w:rsidR="00A229BF" w:rsidRDefault="00A229BF" w:rsidP="00A229BF">
      <w:pPr>
        <w:pStyle w:val="Bezmezer"/>
        <w:spacing w:before="120"/>
        <w:jc w:val="both"/>
        <w:rPr>
          <w:rFonts w:ascii="Arial" w:hAnsi="Arial" w:cs="Arial"/>
          <w:u w:val="single"/>
        </w:rPr>
      </w:pPr>
      <w:r>
        <w:rPr>
          <w:rFonts w:ascii="Arial" w:hAnsi="Arial" w:cs="Arial"/>
          <w:u w:val="single"/>
        </w:rPr>
        <w:t xml:space="preserve">Účastníci jsou povinni seznámit se s případnými dodatečnými informacemi a zohlednit je </w:t>
      </w:r>
      <w:r>
        <w:rPr>
          <w:rFonts w:ascii="Arial" w:hAnsi="Arial" w:cs="Arial"/>
          <w:u w:val="single"/>
        </w:rPr>
        <w:br/>
        <w:t>v podané nabídce.</w:t>
      </w:r>
    </w:p>
    <w:p w14:paraId="6AFE9A82" w14:textId="70CEAFDD" w:rsidR="00697733" w:rsidRDefault="00697733" w:rsidP="00697733">
      <w:pPr>
        <w:pStyle w:val="Bezmezer"/>
        <w:jc w:val="both"/>
        <w:rPr>
          <w:rFonts w:cs="Arial"/>
          <w:sz w:val="28"/>
        </w:rPr>
      </w:pPr>
    </w:p>
    <w:p w14:paraId="443DB4A2" w14:textId="77777777" w:rsidR="00E238F1" w:rsidRDefault="00E238F1" w:rsidP="00697733">
      <w:pPr>
        <w:pStyle w:val="Bezmezer"/>
        <w:jc w:val="both"/>
        <w:rPr>
          <w:rFonts w:cs="Arial"/>
          <w:sz w:val="28"/>
        </w:rPr>
      </w:pPr>
    </w:p>
    <w:p w14:paraId="447A68B5" w14:textId="77777777" w:rsidR="00697733" w:rsidRPr="00125B8B"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pPr>
      <w:bookmarkStart w:id="15" w:name="_Toc465265692"/>
      <w:bookmarkStart w:id="16" w:name="_Toc466269118"/>
      <w:r w:rsidRPr="00711195">
        <w:rPr>
          <w:rFonts w:eastAsia="Calibri"/>
          <w:bCs w:val="0"/>
          <w:kern w:val="0"/>
          <w:sz w:val="24"/>
          <w:szCs w:val="22"/>
          <w:lang w:val="x-none" w:eastAsia="x-none"/>
        </w:rPr>
        <w:t>7. Požadavek na způsob zpracování nabídkové ceny</w:t>
      </w:r>
      <w:bookmarkEnd w:id="15"/>
      <w:bookmarkEnd w:id="16"/>
    </w:p>
    <w:p w14:paraId="270FCEC8" w14:textId="77777777" w:rsidR="00697733" w:rsidRDefault="00697733" w:rsidP="00697733">
      <w:pPr>
        <w:pStyle w:val="Bezmezer"/>
        <w:jc w:val="both"/>
        <w:rPr>
          <w:rFonts w:cs="Arial"/>
        </w:rPr>
      </w:pPr>
    </w:p>
    <w:p w14:paraId="09F75CCE" w14:textId="77777777" w:rsidR="00A229BF" w:rsidRDefault="00A229BF" w:rsidP="00A229BF">
      <w:pPr>
        <w:pStyle w:val="Zkladntext"/>
        <w:rPr>
          <w:rFonts w:ascii="Arial" w:hAnsi="Arial" w:cs="Arial"/>
          <w:bCs/>
          <w:sz w:val="22"/>
          <w:szCs w:val="22"/>
        </w:rPr>
      </w:pPr>
      <w:r>
        <w:rPr>
          <w:rFonts w:ascii="Arial" w:hAnsi="Arial" w:cs="Arial"/>
          <w:bCs/>
          <w:sz w:val="22"/>
          <w:szCs w:val="22"/>
        </w:rPr>
        <w:t xml:space="preserve">Nabídková cena musí obsahovat veškeré oprávněné náklady nezbytné ke včasné </w:t>
      </w:r>
      <w:r>
        <w:rPr>
          <w:rFonts w:ascii="Arial" w:hAnsi="Arial" w:cs="Arial"/>
          <w:bCs/>
          <w:sz w:val="22"/>
          <w:szCs w:val="22"/>
        </w:rPr>
        <w:br/>
        <w:t xml:space="preserve">a kompletní realizaci díla. Nabídková cena díla musí být zpracována v souladu s podmínkami zadávací dokumentace, nabídkový rozpočet bude součástí uzavřené </w:t>
      </w:r>
      <w:r w:rsidRPr="00B81C8B">
        <w:rPr>
          <w:rFonts w:ascii="Arial" w:hAnsi="Arial" w:cs="Arial"/>
          <w:bCs/>
          <w:sz w:val="22"/>
          <w:szCs w:val="22"/>
        </w:rPr>
        <w:t>smlouvy o dílo</w:t>
      </w:r>
      <w:r>
        <w:rPr>
          <w:rFonts w:ascii="Arial" w:hAnsi="Arial" w:cs="Arial"/>
          <w:bCs/>
          <w:sz w:val="22"/>
          <w:szCs w:val="22"/>
        </w:rPr>
        <w:t>. Nabídková cena bude stanovena jako cena „nejvýše přípustná“ a musí v ní být zahrnuty veškeré náklady spojené s realizací předmětu veřejné zakázky a lze jí měnit jen za podmínek uvedených v uzavřené smlouvě.</w:t>
      </w:r>
    </w:p>
    <w:p w14:paraId="5BF191F9" w14:textId="77777777" w:rsidR="00697733" w:rsidRPr="00062E4C" w:rsidRDefault="00697733" w:rsidP="00697733">
      <w:pPr>
        <w:pStyle w:val="Zkladntext"/>
        <w:rPr>
          <w:rFonts w:ascii="Arial" w:hAnsi="Arial" w:cs="Arial"/>
          <w:bCs/>
          <w:sz w:val="22"/>
          <w:szCs w:val="22"/>
        </w:rPr>
      </w:pPr>
    </w:p>
    <w:p w14:paraId="5D79E741"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V krycím listu nabídky bude nabídková cena uvedena v Kč (CZK) v členění: </w:t>
      </w:r>
    </w:p>
    <w:p w14:paraId="28A994BD"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nabídková cena bez daně z přidané hodnoty (dále jen “DPH“), </w:t>
      </w:r>
    </w:p>
    <w:p w14:paraId="0CBBCE43"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sazba DPH, která se vztahuje k celkové nabídkové ceně (v %),</w:t>
      </w:r>
    </w:p>
    <w:p w14:paraId="1BE48B47"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výše DPH,</w:t>
      </w:r>
    </w:p>
    <w:p w14:paraId="29BFD958"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nabídková cena včetně DPH.</w:t>
      </w:r>
    </w:p>
    <w:p w14:paraId="16FF3AA3" w14:textId="783406CD" w:rsidR="00A229BF" w:rsidRDefault="00A229BF" w:rsidP="00A229BF">
      <w:pPr>
        <w:pStyle w:val="Zkladntext"/>
        <w:spacing w:before="120"/>
        <w:rPr>
          <w:rFonts w:ascii="Arial" w:hAnsi="Arial" w:cs="Arial"/>
          <w:bCs/>
          <w:sz w:val="22"/>
          <w:szCs w:val="22"/>
        </w:rPr>
      </w:pPr>
      <w:r>
        <w:rPr>
          <w:rFonts w:ascii="Arial" w:hAnsi="Arial" w:cs="Arial"/>
          <w:bCs/>
          <w:sz w:val="22"/>
          <w:szCs w:val="22"/>
        </w:rPr>
        <w:t xml:space="preserve">Nabídkovou cenu je účastník povinen uvést v návrhu </w:t>
      </w:r>
      <w:r w:rsidRPr="00B81C8B">
        <w:rPr>
          <w:rFonts w:ascii="Arial" w:hAnsi="Arial" w:cs="Arial"/>
          <w:bCs/>
          <w:sz w:val="22"/>
          <w:szCs w:val="22"/>
        </w:rPr>
        <w:t>smlouvy o dílo</w:t>
      </w:r>
      <w:r>
        <w:rPr>
          <w:rFonts w:ascii="Arial" w:hAnsi="Arial" w:cs="Arial"/>
          <w:bCs/>
          <w:sz w:val="22"/>
          <w:szCs w:val="22"/>
        </w:rPr>
        <w:t xml:space="preserve"> (příloha č. 3) – v členění dle této ZD a dále v krycím listu nabídky. V případě rozporu bude rozhodující nabídková cena uvedená v návrhu </w:t>
      </w:r>
      <w:r w:rsidRPr="00B81C8B">
        <w:rPr>
          <w:rFonts w:ascii="Arial" w:hAnsi="Arial" w:cs="Arial"/>
          <w:bCs/>
          <w:sz w:val="22"/>
          <w:szCs w:val="22"/>
        </w:rPr>
        <w:t>smlouvy o dílo.</w:t>
      </w:r>
    </w:p>
    <w:p w14:paraId="7EF5D729" w14:textId="77777777" w:rsidR="00A229BF" w:rsidRDefault="00A229BF" w:rsidP="00A229BF">
      <w:pPr>
        <w:pStyle w:val="Zkladntext"/>
        <w:spacing w:before="120"/>
        <w:rPr>
          <w:rFonts w:ascii="Arial" w:hAnsi="Arial" w:cs="Arial"/>
          <w:bCs/>
          <w:sz w:val="22"/>
          <w:szCs w:val="22"/>
        </w:rPr>
      </w:pPr>
    </w:p>
    <w:p w14:paraId="58793B9B" w14:textId="6AD71474" w:rsidR="00A229BF" w:rsidRDefault="00A229BF" w:rsidP="00A229BF">
      <w:pPr>
        <w:pStyle w:val="Default"/>
        <w:spacing w:after="120"/>
        <w:jc w:val="both"/>
        <w:rPr>
          <w:b/>
          <w:bCs/>
          <w:color w:val="auto"/>
          <w:sz w:val="22"/>
          <w:szCs w:val="22"/>
          <w:u w:val="single"/>
        </w:rPr>
      </w:pPr>
      <w:r>
        <w:rPr>
          <w:b/>
          <w:bCs/>
          <w:color w:val="auto"/>
          <w:sz w:val="22"/>
          <w:szCs w:val="22"/>
          <w:u w:val="single"/>
        </w:rPr>
        <w:t xml:space="preserve">Předpokládaná hodnota veřejné zakázky je stanovena </w:t>
      </w:r>
      <w:proofErr w:type="gramStart"/>
      <w:r w:rsidR="0070615B">
        <w:rPr>
          <w:b/>
          <w:bCs/>
          <w:color w:val="auto"/>
          <w:sz w:val="22"/>
          <w:szCs w:val="22"/>
          <w:u w:val="single"/>
        </w:rPr>
        <w:t>240.000</w:t>
      </w:r>
      <w:r>
        <w:rPr>
          <w:b/>
          <w:bCs/>
          <w:color w:val="auto"/>
          <w:sz w:val="22"/>
          <w:szCs w:val="22"/>
          <w:u w:val="single"/>
        </w:rPr>
        <w:t>,-</w:t>
      </w:r>
      <w:proofErr w:type="gramEnd"/>
      <w:r>
        <w:rPr>
          <w:b/>
          <w:bCs/>
          <w:color w:val="auto"/>
          <w:sz w:val="22"/>
          <w:szCs w:val="22"/>
          <w:u w:val="single"/>
        </w:rPr>
        <w:t xml:space="preserve"> Kč bez DPH.</w:t>
      </w:r>
    </w:p>
    <w:p w14:paraId="4C588B88" w14:textId="77777777" w:rsidR="00697733" w:rsidRDefault="00697733" w:rsidP="00697733">
      <w:pPr>
        <w:pStyle w:val="Zkladntext"/>
        <w:rPr>
          <w:rFonts w:ascii="Arial" w:hAnsi="Arial" w:cs="Arial"/>
          <w:bCs/>
          <w:sz w:val="22"/>
          <w:szCs w:val="22"/>
        </w:rPr>
      </w:pPr>
    </w:p>
    <w:p w14:paraId="7BEDABDB" w14:textId="77777777" w:rsidR="00697733" w:rsidRDefault="00697733" w:rsidP="00697733">
      <w:pPr>
        <w:pStyle w:val="Zkladntext"/>
        <w:rPr>
          <w:rFonts w:ascii="Arial" w:hAnsi="Arial" w:cs="Arial"/>
          <w:bCs/>
          <w:sz w:val="22"/>
          <w:szCs w:val="22"/>
        </w:rPr>
      </w:pPr>
      <w:r w:rsidRPr="00062E4C">
        <w:rPr>
          <w:rFonts w:ascii="Arial" w:hAnsi="Arial" w:cs="Arial"/>
          <w:bCs/>
          <w:sz w:val="22"/>
          <w:szCs w:val="22"/>
        </w:rPr>
        <w:lastRenderedPageBreak/>
        <w:t xml:space="preserve">Nabídková cena musí být </w:t>
      </w:r>
      <w:r>
        <w:rPr>
          <w:rFonts w:ascii="Arial" w:hAnsi="Arial" w:cs="Arial"/>
          <w:bCs/>
          <w:sz w:val="22"/>
          <w:szCs w:val="22"/>
        </w:rPr>
        <w:t>účastníkem</w:t>
      </w:r>
      <w:r w:rsidRPr="00062E4C">
        <w:rPr>
          <w:rFonts w:ascii="Arial" w:hAnsi="Arial" w:cs="Arial"/>
          <w:bCs/>
          <w:sz w:val="22"/>
          <w:szCs w:val="22"/>
        </w:rPr>
        <w:t xml:space="preserve"> garantována nejméně po dobu zadávací lhůty.</w:t>
      </w:r>
    </w:p>
    <w:p w14:paraId="67E6ED63" w14:textId="77777777" w:rsidR="00697733" w:rsidRPr="00062E4C" w:rsidRDefault="00697733" w:rsidP="00697733">
      <w:pPr>
        <w:pStyle w:val="Zkladntext"/>
        <w:rPr>
          <w:rFonts w:ascii="Arial" w:hAnsi="Arial" w:cs="Arial"/>
          <w:bCs/>
          <w:sz w:val="22"/>
          <w:szCs w:val="22"/>
        </w:rPr>
      </w:pPr>
    </w:p>
    <w:p w14:paraId="212DE07C"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Zadavatel připouští </w:t>
      </w:r>
      <w:r>
        <w:rPr>
          <w:rFonts w:ascii="Arial" w:hAnsi="Arial" w:cs="Arial"/>
          <w:bCs/>
          <w:sz w:val="22"/>
          <w:szCs w:val="22"/>
        </w:rPr>
        <w:t xml:space="preserve">navýšení </w:t>
      </w:r>
      <w:r w:rsidRPr="00062E4C">
        <w:rPr>
          <w:rFonts w:ascii="Arial" w:hAnsi="Arial" w:cs="Arial"/>
          <w:bCs/>
          <w:sz w:val="22"/>
          <w:szCs w:val="22"/>
        </w:rPr>
        <w:t>nabídkové ceny pouze v</w:t>
      </w:r>
      <w:r>
        <w:rPr>
          <w:rFonts w:ascii="Arial" w:hAnsi="Arial" w:cs="Arial"/>
          <w:bCs/>
          <w:sz w:val="22"/>
          <w:szCs w:val="22"/>
        </w:rPr>
        <w:t> </w:t>
      </w:r>
      <w:r w:rsidRPr="00062E4C">
        <w:rPr>
          <w:rFonts w:ascii="Arial" w:hAnsi="Arial" w:cs="Arial"/>
          <w:bCs/>
          <w:sz w:val="22"/>
          <w:szCs w:val="22"/>
        </w:rPr>
        <w:t>následující</w:t>
      </w:r>
      <w:r>
        <w:rPr>
          <w:rFonts w:ascii="Arial" w:hAnsi="Arial" w:cs="Arial"/>
          <w:bCs/>
          <w:sz w:val="22"/>
          <w:szCs w:val="22"/>
        </w:rPr>
        <w:t>m případě</w:t>
      </w:r>
      <w:r w:rsidRPr="00062E4C">
        <w:rPr>
          <w:rFonts w:ascii="Arial" w:hAnsi="Arial" w:cs="Arial"/>
          <w:bCs/>
          <w:sz w:val="22"/>
          <w:szCs w:val="22"/>
        </w:rPr>
        <w:t xml:space="preserve">: </w:t>
      </w:r>
    </w:p>
    <w:p w14:paraId="7809AFA3" w14:textId="77777777" w:rsidR="00697733" w:rsidRDefault="00697733" w:rsidP="00697733">
      <w:pPr>
        <w:pStyle w:val="Zkladntext"/>
        <w:numPr>
          <w:ilvl w:val="0"/>
          <w:numId w:val="3"/>
        </w:numPr>
        <w:autoSpaceDE/>
        <w:autoSpaceDN/>
        <w:adjustRightInd/>
        <w:ind w:left="1066" w:hanging="357"/>
        <w:rPr>
          <w:rFonts w:ascii="Arial" w:hAnsi="Arial" w:cs="Arial"/>
          <w:bCs/>
          <w:sz w:val="22"/>
          <w:szCs w:val="22"/>
        </w:rPr>
      </w:pPr>
      <w:r w:rsidRPr="00062E4C">
        <w:rPr>
          <w:rFonts w:ascii="Arial" w:hAnsi="Arial" w:cs="Arial"/>
          <w:bCs/>
          <w:sz w:val="22"/>
          <w:szCs w:val="22"/>
        </w:rPr>
        <w:t>při rozšíření předmětu veřejné zakázky nad rámec původního zadání</w:t>
      </w:r>
    </w:p>
    <w:p w14:paraId="26A40211" w14:textId="77777777" w:rsidR="00697733" w:rsidRPr="00062E4C" w:rsidRDefault="00697733" w:rsidP="00697733">
      <w:pPr>
        <w:pStyle w:val="Zkladntext"/>
        <w:autoSpaceDE/>
        <w:autoSpaceDN/>
        <w:adjustRightInd/>
        <w:ind w:left="1066"/>
        <w:rPr>
          <w:rFonts w:ascii="Arial" w:hAnsi="Arial" w:cs="Arial"/>
          <w:bCs/>
          <w:sz w:val="22"/>
          <w:szCs w:val="22"/>
        </w:rPr>
      </w:pPr>
    </w:p>
    <w:p w14:paraId="7CF017C5" w14:textId="77777777" w:rsidR="00697733" w:rsidRDefault="00697733" w:rsidP="00697733">
      <w:pPr>
        <w:pStyle w:val="Zkladntext"/>
        <w:rPr>
          <w:rFonts w:ascii="Arial" w:hAnsi="Arial" w:cs="Arial"/>
          <w:bCs/>
          <w:sz w:val="22"/>
          <w:szCs w:val="22"/>
        </w:rPr>
      </w:pPr>
      <w:r w:rsidRPr="00062E4C">
        <w:rPr>
          <w:rFonts w:ascii="Arial" w:hAnsi="Arial" w:cs="Arial"/>
          <w:bCs/>
          <w:sz w:val="22"/>
          <w:szCs w:val="22"/>
        </w:rPr>
        <w:t>Všechny výše uvedené změny jsou možné jen na základě písemného dodatku ke smlou</w:t>
      </w:r>
      <w:r>
        <w:rPr>
          <w:rFonts w:ascii="Arial" w:hAnsi="Arial" w:cs="Arial"/>
          <w:bCs/>
          <w:sz w:val="22"/>
          <w:szCs w:val="22"/>
        </w:rPr>
        <w:t>vě.</w:t>
      </w:r>
    </w:p>
    <w:p w14:paraId="21CCD95A" w14:textId="77777777" w:rsidR="00697733" w:rsidRPr="00062E4C" w:rsidRDefault="00697733" w:rsidP="00697733">
      <w:pPr>
        <w:pStyle w:val="Zkladntext"/>
        <w:rPr>
          <w:rFonts w:ascii="Arial" w:hAnsi="Arial" w:cs="Arial"/>
          <w:bCs/>
          <w:sz w:val="22"/>
          <w:szCs w:val="22"/>
        </w:rPr>
      </w:pPr>
    </w:p>
    <w:p w14:paraId="4ABB240B"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Zadavatel si vyhrazuje právo zrušit výběrové řízení na zhotovitele v případě, že podané nabídky překročí předpokládanou hodnotu této veřejné zakázky.</w:t>
      </w:r>
    </w:p>
    <w:p w14:paraId="08628561" w14:textId="77777777" w:rsidR="00697733" w:rsidRPr="00062E4C" w:rsidRDefault="00697733" w:rsidP="00697733">
      <w:pPr>
        <w:pStyle w:val="Zkladntext"/>
        <w:rPr>
          <w:rFonts w:ascii="Arial" w:hAnsi="Arial" w:cs="Arial"/>
          <w:bCs/>
          <w:sz w:val="22"/>
          <w:szCs w:val="22"/>
        </w:rPr>
      </w:pPr>
    </w:p>
    <w:p w14:paraId="46A38360"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Výše nabídkových cen bude posuzována též ve vztahu k předmětu veřejné zakázky. Jestliže nabídka obsahuje mimořádně nízkou nabídkovou cenu ve vztahu k předmětu veřejné zakázky, bude od </w:t>
      </w:r>
      <w:r>
        <w:rPr>
          <w:rFonts w:ascii="Arial" w:hAnsi="Arial" w:cs="Arial"/>
          <w:bCs/>
          <w:sz w:val="22"/>
          <w:szCs w:val="22"/>
        </w:rPr>
        <w:t xml:space="preserve">účastníka </w:t>
      </w:r>
      <w:r w:rsidRPr="00062E4C">
        <w:rPr>
          <w:rFonts w:ascii="Arial" w:hAnsi="Arial" w:cs="Arial"/>
          <w:bCs/>
          <w:sz w:val="22"/>
          <w:szCs w:val="22"/>
        </w:rPr>
        <w:t xml:space="preserve">vyžádáno písemné zdůvodnění těch částí nabídky, které jsou pro výši nabídkové ceny podstatné. Neodůvodní-li </w:t>
      </w:r>
      <w:r>
        <w:rPr>
          <w:rFonts w:ascii="Arial" w:hAnsi="Arial" w:cs="Arial"/>
          <w:bCs/>
          <w:sz w:val="22"/>
          <w:szCs w:val="22"/>
        </w:rPr>
        <w:t>účastník</w:t>
      </w:r>
      <w:r w:rsidRPr="00062E4C">
        <w:rPr>
          <w:rFonts w:ascii="Arial" w:hAnsi="Arial" w:cs="Arial"/>
          <w:bCs/>
          <w:sz w:val="22"/>
          <w:szCs w:val="22"/>
        </w:rPr>
        <w:t xml:space="preserve"> písemně mimořádně nízkou nabídkovou cenu nebo posoudí-li hodnotící komise či zadavatel jeho zdůvodnění jako neopodstatněné, bude nabídka vyřazena.</w:t>
      </w:r>
    </w:p>
    <w:p w14:paraId="09F3C901" w14:textId="77777777" w:rsidR="00697733" w:rsidRPr="00062E4C" w:rsidRDefault="00697733" w:rsidP="00697733">
      <w:pPr>
        <w:pStyle w:val="Zkladntext"/>
        <w:rPr>
          <w:rFonts w:ascii="Arial" w:hAnsi="Arial" w:cs="Arial"/>
          <w:bCs/>
          <w:sz w:val="22"/>
          <w:szCs w:val="22"/>
        </w:rPr>
      </w:pPr>
    </w:p>
    <w:p w14:paraId="6872D7A5" w14:textId="77777777" w:rsidR="00697733" w:rsidRPr="00062E4C" w:rsidRDefault="00697733" w:rsidP="00697733">
      <w:pPr>
        <w:pStyle w:val="Zkladntext"/>
        <w:rPr>
          <w:rFonts w:ascii="Arial" w:hAnsi="Arial" w:cs="Arial"/>
          <w:bCs/>
          <w:sz w:val="22"/>
          <w:szCs w:val="22"/>
          <w:u w:val="single"/>
        </w:rPr>
      </w:pPr>
      <w:r w:rsidRPr="009A66D6">
        <w:rPr>
          <w:rFonts w:ascii="Arial" w:hAnsi="Arial" w:cs="Arial"/>
          <w:bCs/>
          <w:sz w:val="22"/>
          <w:szCs w:val="22"/>
          <w:u w:val="single"/>
        </w:rPr>
        <w:t>(U stavebních prací):</w:t>
      </w:r>
      <w:r w:rsidRPr="00062E4C">
        <w:rPr>
          <w:rFonts w:ascii="Arial" w:hAnsi="Arial" w:cs="Arial"/>
          <w:bCs/>
          <w:sz w:val="22"/>
          <w:szCs w:val="22"/>
          <w:u w:val="single"/>
        </w:rPr>
        <w:t xml:space="preserve"> </w:t>
      </w:r>
    </w:p>
    <w:p w14:paraId="18C7BC32" w14:textId="77777777" w:rsidR="00697733" w:rsidRPr="00062E4C" w:rsidRDefault="00697733" w:rsidP="00697733">
      <w:pPr>
        <w:pStyle w:val="Zkladntext"/>
        <w:rPr>
          <w:rFonts w:ascii="Arial" w:hAnsi="Arial" w:cs="Arial"/>
          <w:bCs/>
          <w:sz w:val="22"/>
          <w:szCs w:val="22"/>
        </w:rPr>
      </w:pPr>
      <w:r>
        <w:rPr>
          <w:rFonts w:ascii="Arial" w:hAnsi="Arial" w:cs="Arial"/>
          <w:bCs/>
          <w:sz w:val="22"/>
          <w:szCs w:val="22"/>
        </w:rPr>
        <w:t xml:space="preserve">Účastník </w:t>
      </w:r>
      <w:r w:rsidRPr="00062E4C">
        <w:rPr>
          <w:rFonts w:ascii="Arial" w:hAnsi="Arial" w:cs="Arial"/>
          <w:bCs/>
          <w:sz w:val="22"/>
          <w:szCs w:val="22"/>
        </w:rPr>
        <w:t xml:space="preserve">stanoví nabídkovou cenu částkou na základě ocenění jednotlivých položek uvedených v soupisech stavebních prací, dodávek a služeb. Dodavatel je povinen při jejich oceňování: </w:t>
      </w:r>
    </w:p>
    <w:p w14:paraId="418B892E" w14:textId="77777777" w:rsidR="00697733" w:rsidRPr="00062E4C" w:rsidRDefault="00697733" w:rsidP="00697733">
      <w:pPr>
        <w:pStyle w:val="Zkladntext"/>
        <w:tabs>
          <w:tab w:val="left" w:pos="284"/>
        </w:tabs>
        <w:rPr>
          <w:rFonts w:ascii="Arial" w:hAnsi="Arial" w:cs="Arial"/>
          <w:bCs/>
          <w:sz w:val="22"/>
          <w:szCs w:val="22"/>
        </w:rPr>
      </w:pPr>
      <w:r w:rsidRPr="00062E4C">
        <w:rPr>
          <w:rFonts w:ascii="Arial" w:hAnsi="Arial" w:cs="Arial"/>
          <w:bCs/>
          <w:sz w:val="22"/>
          <w:szCs w:val="22"/>
        </w:rPr>
        <w:t>a)</w:t>
      </w:r>
      <w:r w:rsidRPr="00062E4C">
        <w:rPr>
          <w:rFonts w:ascii="Arial" w:hAnsi="Arial" w:cs="Arial"/>
          <w:bCs/>
          <w:sz w:val="22"/>
          <w:szCs w:val="22"/>
        </w:rPr>
        <w:tab/>
        <w:t xml:space="preserve">dodržet jejich strukturu a členění na jednotlivé části </w:t>
      </w:r>
    </w:p>
    <w:p w14:paraId="211A7A56" w14:textId="77777777" w:rsidR="00697733" w:rsidRPr="00062E4C" w:rsidRDefault="00697733" w:rsidP="00697733">
      <w:pPr>
        <w:pStyle w:val="Zkladntext"/>
        <w:tabs>
          <w:tab w:val="left" w:pos="284"/>
        </w:tabs>
        <w:rPr>
          <w:rFonts w:ascii="Arial" w:hAnsi="Arial" w:cs="Arial"/>
          <w:bCs/>
          <w:sz w:val="22"/>
          <w:szCs w:val="22"/>
        </w:rPr>
      </w:pPr>
      <w:r w:rsidRPr="00062E4C">
        <w:rPr>
          <w:rFonts w:ascii="Arial" w:hAnsi="Arial" w:cs="Arial"/>
          <w:bCs/>
          <w:sz w:val="22"/>
          <w:szCs w:val="22"/>
        </w:rPr>
        <w:t>b)</w:t>
      </w:r>
      <w:r w:rsidRPr="00062E4C">
        <w:rPr>
          <w:rFonts w:ascii="Arial" w:hAnsi="Arial" w:cs="Arial"/>
          <w:bCs/>
          <w:sz w:val="22"/>
          <w:szCs w:val="22"/>
        </w:rPr>
        <w:tab/>
        <w:t xml:space="preserve">ocenit bez výjimek veškeré položky a dodržet obsahovou náplň </w:t>
      </w:r>
    </w:p>
    <w:p w14:paraId="0FD3F9CE"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Jednotkové ceny uvedené, jsou cenami pevnými po celou dobu realizace předmětu veřejné zakázky. </w:t>
      </w:r>
    </w:p>
    <w:p w14:paraId="52230F07" w14:textId="77777777" w:rsidR="00697733" w:rsidRPr="00062E4C" w:rsidRDefault="00697733" w:rsidP="00697733">
      <w:pPr>
        <w:pStyle w:val="Zkladntext"/>
        <w:rPr>
          <w:rFonts w:ascii="Arial" w:hAnsi="Arial" w:cs="Arial"/>
          <w:bCs/>
          <w:sz w:val="22"/>
          <w:szCs w:val="22"/>
        </w:rPr>
      </w:pPr>
      <w:r w:rsidRPr="00062E4C">
        <w:rPr>
          <w:rFonts w:ascii="Arial" w:hAnsi="Arial" w:cs="Arial"/>
          <w:bCs/>
          <w:sz w:val="22"/>
          <w:szCs w:val="22"/>
        </w:rPr>
        <w:t xml:space="preserve">Oceněné soupisy stavebních prací, dodávek a služeb předloží </w:t>
      </w:r>
      <w:r>
        <w:rPr>
          <w:rFonts w:ascii="Arial" w:hAnsi="Arial" w:cs="Arial"/>
          <w:bCs/>
          <w:sz w:val="22"/>
          <w:szCs w:val="22"/>
        </w:rPr>
        <w:t>účastník</w:t>
      </w:r>
      <w:r w:rsidRPr="00062E4C">
        <w:rPr>
          <w:rFonts w:ascii="Arial" w:hAnsi="Arial" w:cs="Arial"/>
          <w:bCs/>
          <w:sz w:val="22"/>
          <w:szCs w:val="22"/>
        </w:rPr>
        <w:t xml:space="preserve"> jako součást nabídky.</w:t>
      </w:r>
    </w:p>
    <w:p w14:paraId="26046C6A" w14:textId="77777777" w:rsidR="00697733" w:rsidRPr="00062E4C" w:rsidRDefault="00697733" w:rsidP="00697733">
      <w:pPr>
        <w:pStyle w:val="Zkladntext"/>
        <w:rPr>
          <w:rFonts w:ascii="Arial" w:hAnsi="Arial" w:cs="Arial"/>
          <w:bCs/>
          <w:sz w:val="22"/>
          <w:szCs w:val="22"/>
        </w:rPr>
      </w:pPr>
    </w:p>
    <w:p w14:paraId="12BFF56D" w14:textId="77777777" w:rsidR="00697733" w:rsidRPr="00062E4C" w:rsidRDefault="00697733" w:rsidP="00697733">
      <w:pPr>
        <w:pStyle w:val="Zkladntext"/>
        <w:rPr>
          <w:rFonts w:ascii="Arial" w:hAnsi="Arial" w:cs="Arial"/>
          <w:bCs/>
          <w:sz w:val="22"/>
          <w:szCs w:val="22"/>
        </w:rPr>
      </w:pPr>
    </w:p>
    <w:p w14:paraId="6937250C"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17" w:name="_Toc465265693"/>
      <w:bookmarkStart w:id="18" w:name="_Toc466269119"/>
      <w:r w:rsidRPr="00062E4C">
        <w:rPr>
          <w:rFonts w:eastAsia="Calibri"/>
          <w:bCs w:val="0"/>
          <w:kern w:val="0"/>
          <w:sz w:val="22"/>
          <w:szCs w:val="22"/>
          <w:lang w:val="x-none" w:eastAsia="x-none"/>
        </w:rPr>
        <w:t>8. Záruční podmínky</w:t>
      </w:r>
      <w:bookmarkEnd w:id="17"/>
      <w:bookmarkEnd w:id="18"/>
    </w:p>
    <w:p w14:paraId="03951E05" w14:textId="77777777" w:rsidR="00697733" w:rsidRPr="00062E4C" w:rsidRDefault="00697733" w:rsidP="00697733">
      <w:pPr>
        <w:pStyle w:val="Zkladntext"/>
        <w:rPr>
          <w:rFonts w:ascii="Arial" w:hAnsi="Arial" w:cs="Arial"/>
          <w:bCs/>
          <w:sz w:val="22"/>
          <w:szCs w:val="22"/>
        </w:rPr>
      </w:pPr>
    </w:p>
    <w:p w14:paraId="5836D8AA" w14:textId="77777777" w:rsidR="009A66D6" w:rsidRDefault="009A66D6" w:rsidP="009A66D6">
      <w:pPr>
        <w:pStyle w:val="Zkladntext"/>
        <w:rPr>
          <w:rFonts w:ascii="Arial" w:hAnsi="Arial" w:cs="Arial"/>
          <w:bCs/>
          <w:sz w:val="22"/>
          <w:szCs w:val="22"/>
        </w:rPr>
      </w:pPr>
      <w:r>
        <w:rPr>
          <w:rFonts w:ascii="Arial" w:hAnsi="Arial" w:cs="Arial"/>
          <w:bCs/>
          <w:sz w:val="22"/>
          <w:szCs w:val="22"/>
        </w:rPr>
        <w:t>Záruční lhůta se požaduje minimálně 24 měsíců.</w:t>
      </w:r>
    </w:p>
    <w:p w14:paraId="39190EF8" w14:textId="0E4794BB" w:rsidR="00697733" w:rsidRDefault="00697733" w:rsidP="00697733">
      <w:pPr>
        <w:pStyle w:val="Zkladntext"/>
        <w:rPr>
          <w:rFonts w:ascii="Arial" w:hAnsi="Arial" w:cs="Arial"/>
          <w:bCs/>
          <w:sz w:val="22"/>
          <w:szCs w:val="22"/>
        </w:rPr>
      </w:pPr>
    </w:p>
    <w:p w14:paraId="6B21704B" w14:textId="77777777" w:rsidR="00E238F1" w:rsidRPr="00062E4C" w:rsidRDefault="00E238F1" w:rsidP="00697733">
      <w:pPr>
        <w:pStyle w:val="Zkladntext"/>
        <w:rPr>
          <w:rFonts w:ascii="Arial" w:hAnsi="Arial" w:cs="Arial"/>
          <w:bCs/>
          <w:sz w:val="22"/>
          <w:szCs w:val="22"/>
        </w:rPr>
      </w:pPr>
    </w:p>
    <w:p w14:paraId="11600A0D"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19" w:name="_Toc465265694"/>
      <w:bookmarkStart w:id="20" w:name="_Toc466269120"/>
      <w:r w:rsidRPr="00062E4C">
        <w:rPr>
          <w:rFonts w:eastAsia="Calibri"/>
          <w:bCs w:val="0"/>
          <w:kern w:val="0"/>
          <w:sz w:val="22"/>
          <w:szCs w:val="22"/>
          <w:lang w:val="x-none" w:eastAsia="x-none"/>
        </w:rPr>
        <w:t>9. Variantní řešení</w:t>
      </w:r>
      <w:bookmarkEnd w:id="19"/>
      <w:bookmarkEnd w:id="20"/>
    </w:p>
    <w:p w14:paraId="2C6E52EA" w14:textId="77777777" w:rsidR="00697733" w:rsidRPr="00062E4C" w:rsidRDefault="00697733" w:rsidP="00697733">
      <w:pPr>
        <w:pStyle w:val="Zkladntext"/>
        <w:rPr>
          <w:rFonts w:ascii="Arial" w:hAnsi="Arial" w:cs="Arial"/>
          <w:bCs/>
          <w:sz w:val="22"/>
          <w:szCs w:val="22"/>
        </w:rPr>
      </w:pPr>
    </w:p>
    <w:p w14:paraId="1F6FABB5" w14:textId="2031C31D" w:rsidR="00697733" w:rsidRDefault="00697733" w:rsidP="00697733">
      <w:pPr>
        <w:pStyle w:val="Zkladntext"/>
        <w:rPr>
          <w:rFonts w:ascii="Arial" w:eastAsia="SimSun" w:hAnsi="Arial" w:cs="Arial"/>
          <w:sz w:val="22"/>
          <w:szCs w:val="22"/>
        </w:rPr>
      </w:pPr>
      <w:r w:rsidRPr="00062E4C">
        <w:rPr>
          <w:rFonts w:ascii="Arial" w:hAnsi="Arial" w:cs="Arial"/>
          <w:bCs/>
          <w:sz w:val="22"/>
          <w:szCs w:val="22"/>
        </w:rPr>
        <w:t xml:space="preserve">Zadavatel variantní řešení nepřipouští. </w:t>
      </w:r>
      <w:r w:rsidRPr="00062E4C">
        <w:rPr>
          <w:rFonts w:ascii="Arial" w:eastAsia="SimSun" w:hAnsi="Arial" w:cs="Arial"/>
          <w:sz w:val="22"/>
          <w:szCs w:val="22"/>
        </w:rPr>
        <w:t>Dodavatel může podat pouze jednu nabídku.</w:t>
      </w:r>
    </w:p>
    <w:p w14:paraId="3017009C" w14:textId="77777777" w:rsidR="00E238F1" w:rsidRPr="00062E4C" w:rsidRDefault="00E238F1" w:rsidP="00697733">
      <w:pPr>
        <w:pStyle w:val="Zkladntext"/>
        <w:rPr>
          <w:rFonts w:ascii="Arial" w:hAnsi="Arial" w:cs="Arial"/>
          <w:bCs/>
          <w:sz w:val="22"/>
          <w:szCs w:val="22"/>
        </w:rPr>
      </w:pPr>
    </w:p>
    <w:p w14:paraId="1A1B0A49" w14:textId="77777777" w:rsidR="00697733" w:rsidRPr="00062E4C" w:rsidRDefault="00697733" w:rsidP="00697733">
      <w:pPr>
        <w:pStyle w:val="Zkladntext"/>
        <w:rPr>
          <w:rFonts w:ascii="Arial" w:hAnsi="Arial" w:cs="Arial"/>
          <w:bCs/>
          <w:sz w:val="22"/>
          <w:szCs w:val="22"/>
        </w:rPr>
      </w:pPr>
    </w:p>
    <w:p w14:paraId="1A664998"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21" w:name="_Toc465265695"/>
      <w:bookmarkStart w:id="22" w:name="_Toc466269121"/>
      <w:r w:rsidRPr="00062E4C">
        <w:rPr>
          <w:rFonts w:eastAsia="Calibri"/>
          <w:bCs w:val="0"/>
          <w:kern w:val="0"/>
          <w:sz w:val="22"/>
          <w:szCs w:val="22"/>
          <w:lang w:val="x-none" w:eastAsia="x-none"/>
        </w:rPr>
        <w:t>10. Hodnotící kritéria a způsob hodnocení nabídek</w:t>
      </w:r>
      <w:bookmarkEnd w:id="21"/>
      <w:bookmarkEnd w:id="22"/>
    </w:p>
    <w:p w14:paraId="61221319" w14:textId="77777777" w:rsidR="00697733" w:rsidRPr="00062E4C" w:rsidRDefault="00697733" w:rsidP="00697733">
      <w:pPr>
        <w:pStyle w:val="Bezmezer"/>
        <w:jc w:val="both"/>
        <w:rPr>
          <w:rFonts w:ascii="Arial" w:hAnsi="Arial" w:cs="Arial"/>
        </w:rPr>
      </w:pPr>
    </w:p>
    <w:p w14:paraId="09929397" w14:textId="77777777" w:rsidR="009A66D6" w:rsidRDefault="009A66D6" w:rsidP="009A66D6">
      <w:pPr>
        <w:pStyle w:val="Bezmezer"/>
        <w:jc w:val="both"/>
        <w:rPr>
          <w:rFonts w:ascii="Arial" w:hAnsi="Arial" w:cs="Arial"/>
        </w:rPr>
      </w:pPr>
      <w:r>
        <w:rPr>
          <w:rFonts w:ascii="Arial" w:hAnsi="Arial" w:cs="Arial"/>
          <w:b/>
        </w:rPr>
        <w:t>Základním hodnotícím kritériem pro hodnocení nabídek je nejnižší nabídková cena</w:t>
      </w:r>
    </w:p>
    <w:p w14:paraId="5734CAC4" w14:textId="77777777" w:rsidR="009A66D6" w:rsidRDefault="009A66D6" w:rsidP="009A66D6">
      <w:pPr>
        <w:pStyle w:val="Bezmezer"/>
        <w:jc w:val="both"/>
        <w:rPr>
          <w:rFonts w:ascii="Arial" w:hAnsi="Arial" w:cs="Arial"/>
        </w:rPr>
      </w:pPr>
    </w:p>
    <w:p w14:paraId="6D57D9E4" w14:textId="77777777" w:rsidR="00697733" w:rsidRPr="00062E4C" w:rsidRDefault="00697733" w:rsidP="00697733">
      <w:pPr>
        <w:pStyle w:val="Bezmezer"/>
        <w:jc w:val="both"/>
        <w:rPr>
          <w:rFonts w:ascii="Arial" w:hAnsi="Arial" w:cs="Arial"/>
        </w:rPr>
      </w:pPr>
      <w:r w:rsidRPr="00062E4C">
        <w:rPr>
          <w:rFonts w:ascii="Arial" w:hAnsi="Arial" w:cs="Arial"/>
        </w:rPr>
        <w:t>Hodnotit se bude celková nabídková cena v Kč bez DPH, a to tak, že jednotlivé nabídky budou seřazeny od nejnižší nabídkové ceny po nejvyšší, přičemž nejvýhodnější nabídkou bude nabídka s nejnižší nabídkovou cenou.</w:t>
      </w:r>
    </w:p>
    <w:p w14:paraId="3D5AEE59" w14:textId="77777777" w:rsidR="009A66D6" w:rsidRPr="00062E4C" w:rsidRDefault="009A66D6" w:rsidP="00697733">
      <w:pPr>
        <w:pStyle w:val="Bezmezer"/>
        <w:jc w:val="both"/>
        <w:rPr>
          <w:rFonts w:ascii="Arial" w:hAnsi="Arial" w:cs="Arial"/>
        </w:rPr>
      </w:pPr>
    </w:p>
    <w:p w14:paraId="39D0BFDA" w14:textId="77777777" w:rsidR="00697733" w:rsidRPr="00062E4C" w:rsidRDefault="00697733" w:rsidP="00697733">
      <w:pPr>
        <w:pStyle w:val="Zkladntext"/>
        <w:rPr>
          <w:rFonts w:ascii="Arial" w:hAnsi="Arial" w:cs="Arial"/>
          <w:bCs/>
          <w:sz w:val="22"/>
          <w:szCs w:val="22"/>
        </w:rPr>
      </w:pPr>
    </w:p>
    <w:p w14:paraId="185CE916" w14:textId="77777777" w:rsidR="00697733" w:rsidRPr="00062E4C"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2"/>
          <w:szCs w:val="22"/>
          <w:lang w:val="x-none" w:eastAsia="x-none"/>
        </w:rPr>
      </w:pPr>
      <w:bookmarkStart w:id="23" w:name="_Toc465265696"/>
      <w:bookmarkStart w:id="24" w:name="_Toc466269122"/>
      <w:r w:rsidRPr="00062E4C">
        <w:rPr>
          <w:rFonts w:eastAsia="Calibri"/>
          <w:bCs w:val="0"/>
          <w:kern w:val="0"/>
          <w:sz w:val="22"/>
          <w:szCs w:val="22"/>
          <w:lang w:val="x-none" w:eastAsia="x-none"/>
        </w:rPr>
        <w:t>11. Podmínky a požadavky na zpracování a podání nabídky</w:t>
      </w:r>
      <w:bookmarkEnd w:id="23"/>
      <w:bookmarkEnd w:id="24"/>
    </w:p>
    <w:p w14:paraId="3F66B122" w14:textId="52024C90" w:rsidR="00697733" w:rsidRDefault="00697733" w:rsidP="00697733">
      <w:pPr>
        <w:pStyle w:val="Zkladntext"/>
        <w:spacing w:before="240"/>
        <w:rPr>
          <w:rFonts w:ascii="Arial" w:hAnsi="Arial" w:cs="Arial"/>
          <w:bCs/>
          <w:color w:val="auto"/>
          <w:sz w:val="22"/>
          <w:szCs w:val="22"/>
        </w:rPr>
      </w:pPr>
      <w:r w:rsidRPr="00062E4C">
        <w:rPr>
          <w:rFonts w:ascii="Arial" w:hAnsi="Arial" w:cs="Arial"/>
          <w:bCs/>
          <w:sz w:val="22"/>
          <w:szCs w:val="22"/>
        </w:rPr>
        <w:t xml:space="preserve">Nabídka bude </w:t>
      </w:r>
      <w:r w:rsidRPr="004D5905">
        <w:rPr>
          <w:rFonts w:ascii="Arial" w:hAnsi="Arial" w:cs="Arial"/>
          <w:b/>
          <w:bCs/>
          <w:color w:val="auto"/>
          <w:sz w:val="22"/>
          <w:szCs w:val="22"/>
        </w:rPr>
        <w:t>předložena písemně v</w:t>
      </w:r>
      <w:r w:rsidRPr="004D5905">
        <w:rPr>
          <w:rFonts w:ascii="Arial" w:hAnsi="Arial" w:cs="Arial"/>
          <w:bCs/>
          <w:color w:val="auto"/>
          <w:sz w:val="22"/>
          <w:szCs w:val="22"/>
        </w:rPr>
        <w:t> </w:t>
      </w:r>
      <w:r w:rsidRPr="004D5905">
        <w:rPr>
          <w:rFonts w:ascii="Arial" w:hAnsi="Arial" w:cs="Arial"/>
          <w:b/>
          <w:bCs/>
          <w:color w:val="auto"/>
          <w:sz w:val="22"/>
          <w:szCs w:val="22"/>
        </w:rPr>
        <w:t>jednom originále v</w:t>
      </w:r>
      <w:r w:rsidR="009A1287">
        <w:rPr>
          <w:rFonts w:ascii="Arial" w:hAnsi="Arial" w:cs="Arial"/>
          <w:b/>
          <w:bCs/>
          <w:color w:val="auto"/>
          <w:sz w:val="22"/>
          <w:szCs w:val="22"/>
        </w:rPr>
        <w:t> </w:t>
      </w:r>
      <w:r w:rsidRPr="004D5905">
        <w:rPr>
          <w:rFonts w:ascii="Arial" w:hAnsi="Arial" w:cs="Arial"/>
          <w:b/>
          <w:bCs/>
          <w:color w:val="auto"/>
          <w:sz w:val="22"/>
          <w:szCs w:val="22"/>
        </w:rPr>
        <w:t>listinné</w:t>
      </w:r>
      <w:r w:rsidR="009A1287">
        <w:rPr>
          <w:rFonts w:ascii="Arial" w:hAnsi="Arial" w:cs="Arial"/>
          <w:b/>
          <w:bCs/>
          <w:color w:val="auto"/>
          <w:sz w:val="22"/>
          <w:szCs w:val="22"/>
        </w:rPr>
        <w:t xml:space="preserve"> podobě</w:t>
      </w:r>
      <w:r w:rsidRPr="004D5905">
        <w:rPr>
          <w:rFonts w:ascii="Arial" w:hAnsi="Arial" w:cs="Arial"/>
          <w:b/>
          <w:bCs/>
          <w:color w:val="auto"/>
          <w:sz w:val="22"/>
          <w:szCs w:val="22"/>
        </w:rPr>
        <w:t xml:space="preserve"> </w:t>
      </w:r>
      <w:r w:rsidRPr="004D5905">
        <w:rPr>
          <w:rFonts w:ascii="Arial" w:hAnsi="Arial" w:cs="Arial"/>
          <w:bCs/>
          <w:color w:val="auto"/>
          <w:sz w:val="22"/>
          <w:szCs w:val="22"/>
        </w:rPr>
        <w:t>a bude zpracována v českém jazyce. Nabídka bude obsahovat krycí list.</w:t>
      </w:r>
    </w:p>
    <w:p w14:paraId="7C6627E6" w14:textId="77777777" w:rsidR="00E238F1" w:rsidRPr="004D5905" w:rsidRDefault="00E238F1" w:rsidP="00697733">
      <w:pPr>
        <w:pStyle w:val="Zkladntext"/>
        <w:spacing w:before="240"/>
        <w:rPr>
          <w:rFonts w:ascii="Arial" w:hAnsi="Arial" w:cs="Arial"/>
          <w:bCs/>
          <w:color w:val="auto"/>
          <w:sz w:val="22"/>
          <w:szCs w:val="22"/>
        </w:rPr>
      </w:pPr>
    </w:p>
    <w:p w14:paraId="61A62B68" w14:textId="77777777" w:rsidR="00697733" w:rsidRPr="004D5905" w:rsidRDefault="00697733" w:rsidP="00697733">
      <w:pPr>
        <w:pStyle w:val="Zkladntext"/>
        <w:spacing w:before="240"/>
        <w:rPr>
          <w:rFonts w:ascii="Arial" w:hAnsi="Arial" w:cs="Arial"/>
          <w:b/>
          <w:bCs/>
          <w:color w:val="auto"/>
          <w:sz w:val="22"/>
          <w:szCs w:val="22"/>
        </w:rPr>
      </w:pPr>
      <w:r w:rsidRPr="004D5905">
        <w:rPr>
          <w:rFonts w:ascii="Arial" w:hAnsi="Arial" w:cs="Arial"/>
          <w:b/>
          <w:bCs/>
          <w:color w:val="auto"/>
          <w:sz w:val="22"/>
          <w:szCs w:val="22"/>
        </w:rPr>
        <w:lastRenderedPageBreak/>
        <w:t>a) listinné podání nabídky:</w:t>
      </w:r>
    </w:p>
    <w:p w14:paraId="3EDC2E9D" w14:textId="77777777" w:rsidR="00697733" w:rsidRPr="004D5905" w:rsidRDefault="00697733" w:rsidP="00697733">
      <w:pPr>
        <w:pStyle w:val="Zkladntext"/>
        <w:rPr>
          <w:rFonts w:ascii="Arial" w:hAnsi="Arial" w:cs="Arial"/>
          <w:color w:val="auto"/>
          <w:sz w:val="22"/>
          <w:szCs w:val="22"/>
        </w:rPr>
      </w:pPr>
      <w:r w:rsidRPr="004D5905">
        <w:rPr>
          <w:rFonts w:ascii="Arial" w:hAnsi="Arial" w:cs="Arial"/>
          <w:bCs/>
          <w:color w:val="auto"/>
          <w:sz w:val="22"/>
          <w:szCs w:val="22"/>
        </w:rPr>
        <w:t>Nabídky se podávají písemně v uzavřené obálce (řádně zajištěné proti samovolnému otevření) s </w:t>
      </w:r>
      <w:r w:rsidRPr="004D5905">
        <w:rPr>
          <w:rFonts w:ascii="Arial" w:hAnsi="Arial" w:cs="Arial"/>
          <w:bCs/>
          <w:color w:val="auto"/>
          <w:sz w:val="22"/>
          <w:szCs w:val="22"/>
          <w:u w:val="single"/>
        </w:rPr>
        <w:t>označením názvu veřejné zakázky</w:t>
      </w:r>
      <w:r w:rsidRPr="004D5905">
        <w:rPr>
          <w:rFonts w:ascii="Arial" w:hAnsi="Arial" w:cs="Arial"/>
          <w:bCs/>
          <w:color w:val="auto"/>
          <w:sz w:val="22"/>
          <w:szCs w:val="22"/>
        </w:rPr>
        <w:t xml:space="preserve"> a s uvedením výzvy </w:t>
      </w:r>
      <w:r w:rsidRPr="004D5905">
        <w:rPr>
          <w:rFonts w:ascii="Arial" w:hAnsi="Arial" w:cs="Arial"/>
          <w:b/>
          <w:bCs/>
          <w:color w:val="auto"/>
          <w:sz w:val="22"/>
          <w:szCs w:val="22"/>
          <w:u w:val="single"/>
        </w:rPr>
        <w:t>„NEOTEVÍRAT“</w:t>
      </w:r>
      <w:r w:rsidRPr="004D5905">
        <w:rPr>
          <w:rFonts w:ascii="Arial" w:hAnsi="Arial" w:cs="Arial"/>
          <w:bCs/>
          <w:color w:val="auto"/>
          <w:sz w:val="22"/>
          <w:szCs w:val="22"/>
        </w:rPr>
        <w:t xml:space="preserve">. Veškeré součásti nabídky musí být poskytnuty v jedné obálce. Všechny listy nabídky budou navzájem pevně spojeny či sešity tak, aby byly dostatečně zabezpečeny před jejich vyjmutím z nabídky. Všechny výtisky budou řádně čitelné, bez škrtů a přepisů. Zadavatel doporučuje, aby všechny stránky nabídky byly očíslovány vzestupnou řadou. </w:t>
      </w:r>
      <w:r w:rsidRPr="004D5905">
        <w:rPr>
          <w:rFonts w:ascii="Arial" w:hAnsi="Arial" w:cs="Arial"/>
          <w:color w:val="auto"/>
          <w:sz w:val="22"/>
          <w:szCs w:val="22"/>
        </w:rPr>
        <w:t>Nabídka bude zajištěna proti neoprávněné manipulaci.</w:t>
      </w:r>
    </w:p>
    <w:p w14:paraId="1FF52437" w14:textId="77777777" w:rsidR="00697733" w:rsidRPr="004D5905" w:rsidRDefault="00697733" w:rsidP="00697733">
      <w:pPr>
        <w:pStyle w:val="Zkladntext"/>
        <w:rPr>
          <w:rFonts w:ascii="Arial" w:hAnsi="Arial" w:cs="Arial"/>
          <w:bCs/>
          <w:color w:val="auto"/>
          <w:sz w:val="22"/>
          <w:szCs w:val="22"/>
        </w:rPr>
      </w:pPr>
    </w:p>
    <w:p w14:paraId="1A7B0A08" w14:textId="77777777" w:rsidR="00697733" w:rsidRPr="004D5905" w:rsidRDefault="00697733" w:rsidP="00697733">
      <w:pPr>
        <w:pStyle w:val="Zkladntext"/>
        <w:rPr>
          <w:rFonts w:ascii="Arial" w:hAnsi="Arial" w:cs="Arial"/>
          <w:bCs/>
          <w:color w:val="auto"/>
          <w:sz w:val="22"/>
          <w:szCs w:val="22"/>
        </w:rPr>
      </w:pPr>
      <w:r w:rsidRPr="004D5905">
        <w:rPr>
          <w:rFonts w:ascii="Arial" w:hAnsi="Arial" w:cs="Arial"/>
          <w:bCs/>
          <w:color w:val="auto"/>
          <w:sz w:val="22"/>
          <w:szCs w:val="22"/>
        </w:rPr>
        <w:t xml:space="preserve">Na obálce musí být </w:t>
      </w:r>
      <w:r w:rsidRPr="004D5905">
        <w:rPr>
          <w:rFonts w:ascii="Arial" w:hAnsi="Arial" w:cs="Arial"/>
          <w:bCs/>
          <w:color w:val="auto"/>
          <w:sz w:val="22"/>
          <w:szCs w:val="22"/>
          <w:u w:val="single"/>
        </w:rPr>
        <w:t>uvedena adresa</w:t>
      </w:r>
      <w:r w:rsidRPr="004D5905">
        <w:rPr>
          <w:rFonts w:ascii="Arial" w:hAnsi="Arial" w:cs="Arial"/>
          <w:bCs/>
          <w:color w:val="auto"/>
          <w:sz w:val="22"/>
          <w:szCs w:val="22"/>
        </w:rPr>
        <w:t xml:space="preserve"> (včetně IČO), na níž je možné vyrozumět účastníka </w:t>
      </w:r>
      <w:r w:rsidRPr="004D5905">
        <w:rPr>
          <w:rFonts w:ascii="Arial" w:hAnsi="Arial" w:cs="Arial"/>
          <w:bCs/>
          <w:color w:val="auto"/>
          <w:sz w:val="22"/>
          <w:szCs w:val="22"/>
        </w:rPr>
        <w:br/>
        <w:t>o tom, že jeho nabídka byla podána po uplynutí lhůty pro podání nabídek.</w:t>
      </w:r>
    </w:p>
    <w:p w14:paraId="7D3C8349" w14:textId="77777777" w:rsidR="00697733" w:rsidRPr="004D5905" w:rsidRDefault="00697733" w:rsidP="00697733">
      <w:pPr>
        <w:pStyle w:val="Zkladntext"/>
        <w:rPr>
          <w:rFonts w:ascii="Arial" w:hAnsi="Arial" w:cs="Arial"/>
          <w:bCs/>
          <w:color w:val="auto"/>
          <w:sz w:val="22"/>
          <w:szCs w:val="22"/>
        </w:rPr>
      </w:pPr>
    </w:p>
    <w:p w14:paraId="15857212" w14:textId="77777777" w:rsidR="00697733" w:rsidRPr="004D5905" w:rsidRDefault="00697733" w:rsidP="00697733">
      <w:pPr>
        <w:pStyle w:val="Zkladntext"/>
        <w:rPr>
          <w:rFonts w:ascii="Arial" w:hAnsi="Arial" w:cs="Arial"/>
          <w:b/>
          <w:bCs/>
          <w:color w:val="auto"/>
          <w:sz w:val="22"/>
          <w:szCs w:val="22"/>
        </w:rPr>
      </w:pPr>
      <w:r w:rsidRPr="004D5905">
        <w:rPr>
          <w:rFonts w:ascii="Arial" w:hAnsi="Arial" w:cs="Arial"/>
          <w:bCs/>
          <w:color w:val="auto"/>
          <w:sz w:val="22"/>
          <w:szCs w:val="22"/>
        </w:rPr>
        <w:t xml:space="preserve">V nabídce musí být uvedeny identifikační údaje účastníka, zejména obchodní firma, sídlo, identifikační číslo, osoba oprávněná jednat jménem či za účastníka, příp. osoba oprávněná zastupovat účastníka, kontaktní adresa pro písemný styk mezi účastníkem a zadavatelem, email a telefonní kontakt. </w:t>
      </w:r>
      <w:r w:rsidRPr="004D5905">
        <w:rPr>
          <w:rFonts w:ascii="Arial" w:hAnsi="Arial" w:cs="Arial"/>
          <w:b/>
          <w:bCs/>
          <w:color w:val="auto"/>
          <w:sz w:val="22"/>
          <w:szCs w:val="22"/>
        </w:rPr>
        <w:t>Na uvedený e-mail mohou být zasílány dokumenty týkající se výběrového řízení.</w:t>
      </w:r>
    </w:p>
    <w:p w14:paraId="3B75DB68" w14:textId="77777777" w:rsidR="00697733" w:rsidRPr="004D5905" w:rsidRDefault="00697733" w:rsidP="00697733">
      <w:pPr>
        <w:pStyle w:val="Bezmezer"/>
        <w:spacing w:before="240" w:after="120"/>
        <w:jc w:val="both"/>
        <w:rPr>
          <w:rFonts w:ascii="Arial" w:hAnsi="Arial" w:cs="Arial"/>
          <w:b/>
        </w:rPr>
      </w:pPr>
      <w:r w:rsidRPr="004D5905">
        <w:rPr>
          <w:rFonts w:ascii="Arial" w:hAnsi="Arial" w:cs="Arial"/>
          <w:b/>
        </w:rPr>
        <w:t>Budou-li dokumenty podepisovány zástupcem zmocněným k tomuto úkonu, musí být součástí nabídky plná moc.</w:t>
      </w:r>
    </w:p>
    <w:p w14:paraId="6BDC1A2E" w14:textId="77777777" w:rsidR="009A66D6" w:rsidRDefault="009A66D6" w:rsidP="009A66D6">
      <w:pPr>
        <w:pStyle w:val="Bezmezer"/>
        <w:spacing w:before="240" w:after="120"/>
        <w:jc w:val="both"/>
        <w:rPr>
          <w:rFonts w:ascii="Arial" w:hAnsi="Arial" w:cs="Arial"/>
          <w:b/>
        </w:rPr>
      </w:pPr>
      <w:bookmarkStart w:id="25" w:name="_Toc359270868"/>
      <w:r>
        <w:rPr>
          <w:rFonts w:ascii="Arial" w:hAnsi="Arial" w:cs="Arial"/>
          <w:b/>
        </w:rPr>
        <w:t xml:space="preserve">Smlouva o dílo </w:t>
      </w:r>
    </w:p>
    <w:p w14:paraId="75E55290" w14:textId="77777777" w:rsidR="009A66D6" w:rsidRDefault="009A66D6" w:rsidP="009A66D6">
      <w:pPr>
        <w:pStyle w:val="Bezmezer"/>
        <w:spacing w:after="120"/>
        <w:jc w:val="both"/>
        <w:rPr>
          <w:rFonts w:ascii="Arial" w:hAnsi="Arial" w:cs="Arial"/>
        </w:rPr>
      </w:pPr>
      <w:r>
        <w:rPr>
          <w:rFonts w:ascii="Arial" w:hAnsi="Arial" w:cs="Arial"/>
        </w:rPr>
        <w:t xml:space="preserve">Účastník v nabídce doloží doplněný návrh </w:t>
      </w:r>
      <w:r w:rsidRPr="0031199B">
        <w:rPr>
          <w:rFonts w:ascii="Arial" w:hAnsi="Arial" w:cs="Arial"/>
        </w:rPr>
        <w:t>smlouvy o dílo</w:t>
      </w:r>
      <w:r>
        <w:rPr>
          <w:rFonts w:ascii="Arial" w:hAnsi="Arial" w:cs="Arial"/>
        </w:rPr>
        <w:t xml:space="preserve"> (použije přílohu </w:t>
      </w:r>
      <w:r>
        <w:rPr>
          <w:rFonts w:ascii="Arial" w:hAnsi="Arial" w:cs="Arial"/>
        </w:rPr>
        <w:br/>
        <w:t xml:space="preserve">č. 3). Účastník pouze doplní požadované chybějící údaje, podepíše ji a pak tuto doplněnou Smlouvu, včetně příloh, přiloží do nabídky jako návrh Smlouvy. </w:t>
      </w:r>
    </w:p>
    <w:p w14:paraId="799D6841" w14:textId="77777777" w:rsidR="009A66D6" w:rsidRDefault="009A66D6" w:rsidP="009A66D6">
      <w:pPr>
        <w:pStyle w:val="Bezmezer"/>
        <w:spacing w:after="120"/>
        <w:jc w:val="both"/>
        <w:rPr>
          <w:rFonts w:ascii="Arial" w:hAnsi="Arial" w:cs="Arial"/>
        </w:rPr>
      </w:pPr>
      <w:r>
        <w:rPr>
          <w:rFonts w:ascii="Arial" w:hAnsi="Arial" w:cs="Arial"/>
        </w:rPr>
        <w:t xml:space="preserve">Zhotovitel není oprávněn postoupit práva, povinnosti, závazky a pohledávky z uzavřené </w:t>
      </w:r>
      <w:r w:rsidRPr="0031199B">
        <w:rPr>
          <w:rFonts w:ascii="Arial" w:hAnsi="Arial" w:cs="Arial"/>
        </w:rPr>
        <w:t>smlouvy o dílo</w:t>
      </w:r>
      <w:r>
        <w:rPr>
          <w:rFonts w:ascii="Arial" w:hAnsi="Arial" w:cs="Arial"/>
        </w:rPr>
        <w:t xml:space="preserve"> třetím osobám bez předchozího písemného souhlasu objednatele.</w:t>
      </w:r>
    </w:p>
    <w:p w14:paraId="26B56EE4" w14:textId="77777777" w:rsidR="009A66D6" w:rsidRDefault="009A66D6" w:rsidP="009A66D6">
      <w:pPr>
        <w:pStyle w:val="Bezmezer"/>
        <w:spacing w:after="120"/>
        <w:jc w:val="both"/>
        <w:rPr>
          <w:rFonts w:ascii="Arial" w:hAnsi="Arial" w:cs="Arial"/>
        </w:rPr>
      </w:pPr>
    </w:p>
    <w:p w14:paraId="38F26740"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szCs w:val="22"/>
        </w:rPr>
      </w:pPr>
      <w:r w:rsidRPr="004D5905">
        <w:rPr>
          <w:b/>
          <w:i/>
          <w:szCs w:val="22"/>
        </w:rPr>
        <w:t>11.1 Členění nabídky</w:t>
      </w:r>
      <w:bookmarkEnd w:id="25"/>
    </w:p>
    <w:p w14:paraId="747F984B" w14:textId="77777777" w:rsidR="009A66D6" w:rsidRDefault="009A66D6" w:rsidP="009A66D6">
      <w:pPr>
        <w:rPr>
          <w:szCs w:val="22"/>
        </w:rPr>
      </w:pPr>
      <w:r>
        <w:rPr>
          <w:szCs w:val="22"/>
        </w:rPr>
        <w:t>Nabídku je doporučeno předložit v následující struktuře:</w:t>
      </w:r>
    </w:p>
    <w:p w14:paraId="5E025AC6" w14:textId="77777777" w:rsidR="009A66D6" w:rsidRDefault="009A66D6" w:rsidP="009A66D6">
      <w:pPr>
        <w:numPr>
          <w:ilvl w:val="0"/>
          <w:numId w:val="11"/>
        </w:numPr>
        <w:ind w:left="284" w:hanging="284"/>
        <w:rPr>
          <w:szCs w:val="22"/>
        </w:rPr>
      </w:pPr>
      <w:r>
        <w:rPr>
          <w:b/>
          <w:szCs w:val="22"/>
        </w:rPr>
        <w:t>Krycí list nabídky.</w:t>
      </w:r>
    </w:p>
    <w:p w14:paraId="1B613C91" w14:textId="77777777" w:rsidR="009A66D6" w:rsidRDefault="009A66D6" w:rsidP="009A66D6">
      <w:pPr>
        <w:numPr>
          <w:ilvl w:val="0"/>
          <w:numId w:val="11"/>
        </w:numPr>
        <w:ind w:left="284" w:hanging="284"/>
        <w:rPr>
          <w:b/>
          <w:szCs w:val="22"/>
        </w:rPr>
      </w:pPr>
      <w:r>
        <w:rPr>
          <w:b/>
          <w:szCs w:val="22"/>
        </w:rPr>
        <w:t>Požadované doklady prokazující splnění kvalifikace</w:t>
      </w:r>
      <w:r>
        <w:rPr>
          <w:szCs w:val="22"/>
        </w:rPr>
        <w:t>.</w:t>
      </w:r>
    </w:p>
    <w:p w14:paraId="7C5D49F5" w14:textId="77777777" w:rsidR="009A66D6" w:rsidRDefault="009A66D6" w:rsidP="009A66D6">
      <w:pPr>
        <w:numPr>
          <w:ilvl w:val="0"/>
          <w:numId w:val="11"/>
        </w:numPr>
        <w:ind w:left="284" w:hanging="284"/>
        <w:rPr>
          <w:b/>
          <w:szCs w:val="22"/>
        </w:rPr>
      </w:pPr>
      <w:r>
        <w:rPr>
          <w:b/>
          <w:szCs w:val="22"/>
        </w:rPr>
        <w:t>Příp. doklad o zmocnění (plná moc)</w:t>
      </w:r>
    </w:p>
    <w:p w14:paraId="21EB408E" w14:textId="77777777" w:rsidR="009A66D6" w:rsidRDefault="009A66D6" w:rsidP="009A66D6">
      <w:pPr>
        <w:pStyle w:val="Zkladntext"/>
        <w:numPr>
          <w:ilvl w:val="0"/>
          <w:numId w:val="11"/>
        </w:numPr>
        <w:autoSpaceDE/>
        <w:adjustRightInd/>
        <w:ind w:left="284" w:hanging="284"/>
        <w:rPr>
          <w:rFonts w:ascii="Arial" w:eastAsia="SimSun" w:hAnsi="Arial" w:cs="Arial"/>
          <w:b/>
          <w:sz w:val="22"/>
          <w:szCs w:val="22"/>
        </w:rPr>
      </w:pPr>
      <w:r>
        <w:rPr>
          <w:rFonts w:ascii="Arial" w:hAnsi="Arial" w:cs="Arial"/>
          <w:b/>
          <w:sz w:val="22"/>
          <w:szCs w:val="22"/>
        </w:rPr>
        <w:t xml:space="preserve">Řádně podepsaný závazný </w:t>
      </w:r>
      <w:r w:rsidRPr="0031199B">
        <w:rPr>
          <w:rFonts w:ascii="Arial" w:hAnsi="Arial" w:cs="Arial"/>
          <w:b/>
          <w:sz w:val="22"/>
          <w:szCs w:val="22"/>
        </w:rPr>
        <w:t>návrh smlouvy o dílo</w:t>
      </w:r>
      <w:r>
        <w:rPr>
          <w:rFonts w:ascii="Arial" w:eastAsia="SimSun" w:hAnsi="Arial" w:cs="Arial"/>
          <w:b/>
          <w:sz w:val="22"/>
          <w:szCs w:val="22"/>
        </w:rPr>
        <w:t xml:space="preserve"> </w:t>
      </w:r>
      <w:r>
        <w:rPr>
          <w:rFonts w:ascii="Arial" w:eastAsia="SimSun" w:hAnsi="Arial" w:cs="Arial"/>
          <w:sz w:val="22"/>
          <w:szCs w:val="22"/>
        </w:rPr>
        <w:t>(příloha č. 3 této ZD)</w:t>
      </w:r>
    </w:p>
    <w:p w14:paraId="137BD105" w14:textId="76158EF9" w:rsidR="009A66D6" w:rsidRDefault="009A66D6" w:rsidP="009A66D6">
      <w:pPr>
        <w:pStyle w:val="Zkladntext"/>
        <w:numPr>
          <w:ilvl w:val="0"/>
          <w:numId w:val="11"/>
        </w:numPr>
        <w:autoSpaceDE/>
        <w:adjustRightInd/>
        <w:ind w:left="284" w:hanging="284"/>
        <w:rPr>
          <w:rFonts w:ascii="Arial" w:eastAsia="SimSun" w:hAnsi="Arial" w:cs="Arial"/>
          <w:b/>
          <w:color w:val="auto"/>
          <w:sz w:val="22"/>
          <w:szCs w:val="22"/>
        </w:rPr>
      </w:pPr>
      <w:r>
        <w:rPr>
          <w:rFonts w:ascii="Arial" w:eastAsia="SimSun" w:hAnsi="Arial" w:cs="Arial"/>
          <w:b/>
          <w:color w:val="auto"/>
          <w:sz w:val="22"/>
          <w:szCs w:val="22"/>
        </w:rPr>
        <w:t>Příp. další doklady předpokládané touto zadávací dokumentací</w:t>
      </w:r>
    </w:p>
    <w:p w14:paraId="341AE05E" w14:textId="77777777" w:rsidR="00E238F1" w:rsidRDefault="00E238F1" w:rsidP="00E238F1">
      <w:pPr>
        <w:pStyle w:val="Zkladntext"/>
        <w:autoSpaceDE/>
        <w:adjustRightInd/>
        <w:rPr>
          <w:rFonts w:ascii="Arial" w:eastAsia="SimSun" w:hAnsi="Arial" w:cs="Arial"/>
          <w:b/>
          <w:color w:val="auto"/>
          <w:sz w:val="22"/>
          <w:szCs w:val="22"/>
        </w:rPr>
      </w:pPr>
    </w:p>
    <w:p w14:paraId="100E664A" w14:textId="77777777" w:rsidR="009A66D6" w:rsidRDefault="009A66D6" w:rsidP="009A66D6">
      <w:pPr>
        <w:pStyle w:val="Bezmezer"/>
        <w:jc w:val="both"/>
        <w:rPr>
          <w:rFonts w:ascii="Arial" w:hAnsi="Arial" w:cs="Arial"/>
        </w:rPr>
      </w:pPr>
    </w:p>
    <w:p w14:paraId="6172A902" w14:textId="77777777" w:rsidR="00697733" w:rsidRPr="00B52BB1" w:rsidRDefault="00697733" w:rsidP="00697733">
      <w:pPr>
        <w:pBdr>
          <w:top w:val="single" w:sz="4" w:space="1" w:color="auto"/>
          <w:left w:val="single" w:sz="4" w:space="4" w:color="auto"/>
          <w:bottom w:val="single" w:sz="4" w:space="1" w:color="auto"/>
          <w:right w:val="single" w:sz="4" w:space="4" w:color="auto"/>
        </w:pBdr>
        <w:rPr>
          <w:b/>
          <w:i/>
        </w:rPr>
      </w:pPr>
      <w:r w:rsidRPr="00B52BB1">
        <w:rPr>
          <w:b/>
          <w:i/>
        </w:rPr>
        <w:t>1</w:t>
      </w:r>
      <w:r>
        <w:rPr>
          <w:b/>
          <w:i/>
        </w:rPr>
        <w:t>1</w:t>
      </w:r>
      <w:r w:rsidRPr="00B52BB1">
        <w:rPr>
          <w:b/>
          <w:i/>
        </w:rPr>
        <w:t>.2 Lhůta a místo pro podání nabídek</w:t>
      </w:r>
    </w:p>
    <w:p w14:paraId="06CA917D" w14:textId="77777777" w:rsidR="00697733" w:rsidRDefault="00697733" w:rsidP="00697733"/>
    <w:p w14:paraId="02D04EF4" w14:textId="77777777" w:rsidR="00790F2C" w:rsidRDefault="00790F2C" w:rsidP="00790F2C">
      <w:r>
        <w:t>Nabídky budou doručeny poštou nebo osobně do sídla zadavatele, dle níže uvedených požadavků:</w:t>
      </w:r>
    </w:p>
    <w:p w14:paraId="0C718870" w14:textId="3714446D" w:rsidR="00790F2C" w:rsidRDefault="00790F2C" w:rsidP="00790F2C">
      <w:pPr>
        <w:rPr>
          <w:b/>
        </w:rPr>
      </w:pPr>
      <w:r>
        <w:t>Lhůta pro podání nabídek:</w:t>
      </w:r>
      <w:r>
        <w:tab/>
      </w:r>
      <w:r w:rsidRPr="002556AE">
        <w:rPr>
          <w:b/>
        </w:rPr>
        <w:t xml:space="preserve">do </w:t>
      </w:r>
      <w:r w:rsidR="00343488">
        <w:rPr>
          <w:b/>
        </w:rPr>
        <w:t>25.</w:t>
      </w:r>
      <w:r w:rsidR="004175DC">
        <w:rPr>
          <w:b/>
        </w:rPr>
        <w:t>7</w:t>
      </w:r>
      <w:r w:rsidR="003E2FF5">
        <w:rPr>
          <w:b/>
        </w:rPr>
        <w:t>.2024</w:t>
      </w:r>
      <w:r w:rsidRPr="002556AE">
        <w:rPr>
          <w:b/>
        </w:rPr>
        <w:t>, do 8:00 hod.</w:t>
      </w:r>
    </w:p>
    <w:p w14:paraId="7A8BE117" w14:textId="77777777" w:rsidR="00790F2C" w:rsidRDefault="00790F2C" w:rsidP="00790F2C">
      <w:r>
        <w:t>Místo podání nabídek:</w:t>
      </w:r>
      <w:r>
        <w:tab/>
        <w:t xml:space="preserve">Domovní a bytová správa města </w:t>
      </w:r>
      <w:proofErr w:type="gramStart"/>
      <w:r>
        <w:t>Písku - podatelna</w:t>
      </w:r>
      <w:proofErr w:type="gramEnd"/>
    </w:p>
    <w:p w14:paraId="63472D39" w14:textId="77777777" w:rsidR="00790F2C" w:rsidRDefault="00790F2C" w:rsidP="00790F2C">
      <w:pPr>
        <w:ind w:left="2124" w:firstLine="708"/>
      </w:pPr>
      <w:r>
        <w:t xml:space="preserve">Fügnerovo náměstí 42, 397 01 Písek. </w:t>
      </w:r>
    </w:p>
    <w:p w14:paraId="3C9EDAC5" w14:textId="77777777" w:rsidR="00790F2C" w:rsidRDefault="00790F2C" w:rsidP="00790F2C">
      <w:pPr>
        <w:spacing w:before="120" w:after="120"/>
      </w:pPr>
      <w:r>
        <w:t>V případě doručování nabídek poštou je za okamžik podání nabídky považováno převzetí nabídky adresátem v místě podání nabídek.</w:t>
      </w:r>
    </w:p>
    <w:p w14:paraId="353B8318" w14:textId="77777777" w:rsidR="00790F2C" w:rsidRDefault="00790F2C" w:rsidP="00790F2C">
      <w:pPr>
        <w:spacing w:after="120"/>
      </w:pPr>
      <w:r>
        <w:t>Nabídka musí být podána nejpozději do konce lhůty pro podání nabídek stanovené výše. Za řádné a včasné doručení nabídky nese odpovědnost účastník. Obálka s nabídkou musí být označena v souladu s pokyny uvedenými v této zadávací dokumentaci.</w:t>
      </w:r>
    </w:p>
    <w:p w14:paraId="47210D27" w14:textId="77777777" w:rsidR="00790F2C" w:rsidRDefault="00790F2C" w:rsidP="00790F2C">
      <w:pPr>
        <w:spacing w:after="120"/>
      </w:pPr>
      <w:r>
        <w:t>Nabídky podané po výše uvedené lhůtě nebudou zadavatelem do soutěže přijaty.</w:t>
      </w:r>
    </w:p>
    <w:p w14:paraId="5A027E6A" w14:textId="2DDE038E" w:rsidR="00790F2C" w:rsidRDefault="00790F2C" w:rsidP="00790F2C">
      <w:pPr>
        <w:spacing w:after="240" w:line="280" w:lineRule="atLeast"/>
        <w:rPr>
          <w:iCs/>
        </w:rPr>
      </w:pPr>
      <w:r>
        <w:rPr>
          <w:iCs/>
        </w:rPr>
        <w:lastRenderedPageBreak/>
        <w:t xml:space="preserve">Zadavatel nepřijme obálky s nabídkami, které nebudou řádně označeny nebo ty, které budou </w:t>
      </w:r>
      <w:r w:rsidR="00A30A6C" w:rsidRPr="00F47F07">
        <w:rPr>
          <w:iCs/>
        </w:rPr>
        <w:t>poškozeny tak, že se z nich dá obsah vyjmout.</w:t>
      </w:r>
    </w:p>
    <w:p w14:paraId="7EE9D7F9"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11.3 Zadávací lhůta</w:t>
      </w:r>
    </w:p>
    <w:p w14:paraId="6C0F7074" w14:textId="77777777" w:rsidR="00697733" w:rsidRPr="004D5905" w:rsidRDefault="00697733" w:rsidP="00697733"/>
    <w:p w14:paraId="04DCE083" w14:textId="50987EB0" w:rsidR="00790F2C" w:rsidRDefault="00790F2C" w:rsidP="00790F2C">
      <w:r>
        <w:t xml:space="preserve">Zadávací lhůta (lhůta, po kterou jsou účastníci svou nabídkou vázáni) činí 60 dnů a začíná běžet okamžikem skončení lhůty pro podání nabídek. </w:t>
      </w:r>
    </w:p>
    <w:p w14:paraId="054114AF" w14:textId="77777777" w:rsidR="00E238F1" w:rsidRDefault="00E238F1" w:rsidP="00790F2C"/>
    <w:p w14:paraId="683EB4A3"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11.4 Otevírání obálek s nabídkami</w:t>
      </w:r>
    </w:p>
    <w:p w14:paraId="48A4C461" w14:textId="77777777" w:rsidR="00697733" w:rsidRPr="004D5905" w:rsidRDefault="00697733" w:rsidP="00697733"/>
    <w:p w14:paraId="18D644F3" w14:textId="3B648AA3" w:rsidR="00790F2C" w:rsidRDefault="00790F2C" w:rsidP="00790F2C">
      <w:r>
        <w:t xml:space="preserve">Otevírání obálek s nabídkami se bude konat </w:t>
      </w:r>
      <w:r w:rsidR="00343488">
        <w:t>25.</w:t>
      </w:r>
      <w:r w:rsidR="004175DC">
        <w:t>7</w:t>
      </w:r>
      <w:r w:rsidR="00343488">
        <w:t xml:space="preserve">. </w:t>
      </w:r>
      <w:r w:rsidR="003E2FF5">
        <w:t>2024</w:t>
      </w:r>
      <w:r w:rsidRPr="0031199B">
        <w:t xml:space="preserve"> v 10:</w:t>
      </w:r>
      <w:r w:rsidR="00324E35">
        <w:t>0</w:t>
      </w:r>
      <w:r w:rsidR="003472A0">
        <w:t>0</w:t>
      </w:r>
      <w:r w:rsidRPr="0031199B">
        <w:t xml:space="preserve"> hodin v kanceláři vedoucího provozovny domů</w:t>
      </w:r>
    </w:p>
    <w:p w14:paraId="08218AEB" w14:textId="77777777" w:rsidR="00697733" w:rsidRPr="004D5905" w:rsidRDefault="00697733" w:rsidP="00697733"/>
    <w:p w14:paraId="10CBAEBC" w14:textId="77777777" w:rsidR="00697733" w:rsidRPr="004D5905" w:rsidRDefault="00697733" w:rsidP="00697733">
      <w:pPr>
        <w:pBdr>
          <w:top w:val="single" w:sz="4" w:space="1" w:color="auto"/>
          <w:left w:val="single" w:sz="4" w:space="4" w:color="auto"/>
          <w:bottom w:val="single" w:sz="4" w:space="1" w:color="auto"/>
          <w:right w:val="single" w:sz="4" w:space="4" w:color="auto"/>
        </w:pBdr>
        <w:rPr>
          <w:b/>
          <w:i/>
        </w:rPr>
      </w:pPr>
      <w:r w:rsidRPr="004D5905">
        <w:rPr>
          <w:b/>
          <w:i/>
        </w:rPr>
        <w:t>11.5 Další podmínky a práva zadavatele</w:t>
      </w:r>
    </w:p>
    <w:p w14:paraId="70FB2654" w14:textId="77777777" w:rsidR="00697733" w:rsidRPr="004D5905" w:rsidRDefault="00697733" w:rsidP="00697733">
      <w:pPr>
        <w:pStyle w:val="Bezmezer"/>
        <w:spacing w:before="120" w:after="240"/>
        <w:jc w:val="both"/>
        <w:rPr>
          <w:rFonts w:ascii="Arial" w:hAnsi="Arial" w:cs="Arial"/>
        </w:rPr>
      </w:pPr>
      <w:r w:rsidRPr="004D5905">
        <w:rPr>
          <w:rFonts w:ascii="Arial" w:hAnsi="Arial" w:cs="Arial"/>
        </w:rPr>
        <w:t xml:space="preserve">Zadavatel si </w:t>
      </w:r>
      <w:r w:rsidRPr="004D5905">
        <w:rPr>
          <w:rFonts w:ascii="Arial" w:hAnsi="Arial" w:cs="Arial"/>
          <w:b/>
          <w:bCs/>
        </w:rPr>
        <w:t>vyhrazuje právo oznámení o výsledku výběrového řízení a případné oznámení o vyloučení účastníka výběrového řízení oznámit jejich uveřejněním na profilu zadavatele</w:t>
      </w:r>
      <w:r w:rsidRPr="004D5905">
        <w:rPr>
          <w:rFonts w:ascii="Arial" w:hAnsi="Arial" w:cs="Arial"/>
        </w:rPr>
        <w:t xml:space="preserve">. </w:t>
      </w:r>
      <w:r w:rsidRPr="004D5905">
        <w:rPr>
          <w:rFonts w:ascii="Arial" w:hAnsi="Arial" w:cs="Arial"/>
          <w:u w:val="single"/>
        </w:rPr>
        <w:t>V takovém případě se oznámení považují za doručená všem účastníkům výběrového řízení okamžikem jejich uveřejnění</w:t>
      </w:r>
      <w:r w:rsidRPr="004D5905">
        <w:rPr>
          <w:rFonts w:ascii="Arial" w:hAnsi="Arial" w:cs="Arial"/>
        </w:rPr>
        <w:t>. Tato výhrada však nebrání zadavateli v odeslání příslušného oznámení v písem</w:t>
      </w:r>
      <w:r>
        <w:rPr>
          <w:rFonts w:ascii="Arial" w:hAnsi="Arial" w:cs="Arial"/>
        </w:rPr>
        <w:t>né podobě dotčenému účastníkovi</w:t>
      </w:r>
      <w:r w:rsidRPr="004D5905">
        <w:rPr>
          <w:rFonts w:ascii="Arial" w:hAnsi="Arial" w:cs="Arial"/>
        </w:rPr>
        <w:t>/ účastníkům.</w:t>
      </w:r>
    </w:p>
    <w:p w14:paraId="6DFA6205" w14:textId="77777777" w:rsidR="00697733" w:rsidRPr="004D5905" w:rsidRDefault="00697733" w:rsidP="00697733">
      <w:pPr>
        <w:pStyle w:val="Bezmezer"/>
        <w:spacing w:before="120" w:after="240"/>
        <w:jc w:val="both"/>
        <w:rPr>
          <w:rFonts w:ascii="Arial" w:hAnsi="Arial" w:cs="Arial"/>
        </w:rPr>
      </w:pPr>
      <w:r w:rsidRPr="004D5905">
        <w:rPr>
          <w:rFonts w:ascii="Arial" w:hAnsi="Arial" w:cs="Arial"/>
        </w:rPr>
        <w:t>Vybraný účastník je povinen poskytnout zadavateli řádnou součinnost potřebnou k uzavření smlouvy tak, aby byla smlouva uzavřena bez zbytečného odkladu po uveřejnění či odeslání oznámení o výběru dodavatele. Odmítne-li vybraný účastník uzavřít se zadavatelem smlouvu nebo neposkytne-li řádnou součinnost k jejímu uzavření, může zadavatel vyzvat k uzavření smlouvy dalšího účastníka výběrového řízení, a to v pořadí, které vyplývá z výsledku hodnocení nabídek.</w:t>
      </w:r>
    </w:p>
    <w:p w14:paraId="398F3D3F" w14:textId="77777777" w:rsidR="00697733" w:rsidRPr="004D5905" w:rsidRDefault="00697733" w:rsidP="00697733">
      <w:pPr>
        <w:spacing w:after="120"/>
      </w:pPr>
      <w:r w:rsidRPr="004D5905">
        <w:t>Nedostatečná informovanost, mylné chápání zakázky, chybně navržená nabídková cena apod., neopravňuje zájemce požadovat dodatečnou úhradu nákladů nebo zvýšení nabídkové ceny.</w:t>
      </w:r>
    </w:p>
    <w:p w14:paraId="472D7539" w14:textId="77777777" w:rsidR="00697733" w:rsidRPr="004D5905" w:rsidRDefault="00697733" w:rsidP="00697733">
      <w:pPr>
        <w:widowControl w:val="0"/>
        <w:autoSpaceDE w:val="0"/>
        <w:autoSpaceDN w:val="0"/>
        <w:spacing w:after="120"/>
      </w:pPr>
      <w:r w:rsidRPr="004D5905">
        <w:t>Zadavatel si vyhrazuje právo v průběhu soutěžní lhůty změnit, upřesnit nebo doplnit podmínky zadání, a to písemně všem zájemcům shodně, zveřejněním na profilu zadavatele.</w:t>
      </w:r>
    </w:p>
    <w:p w14:paraId="35F6F5A8" w14:textId="77777777" w:rsidR="00697733" w:rsidRPr="004D5905" w:rsidRDefault="00697733" w:rsidP="00697733">
      <w:pPr>
        <w:widowControl w:val="0"/>
        <w:autoSpaceDE w:val="0"/>
        <w:autoSpaceDN w:val="0"/>
        <w:spacing w:after="120"/>
        <w:rPr>
          <w:snapToGrid w:val="0"/>
        </w:rPr>
      </w:pPr>
      <w:r w:rsidRPr="004D5905">
        <w:rPr>
          <w:snapToGrid w:val="0"/>
        </w:rPr>
        <w:t>Zadavatel si vyhrazuje právo odmítnout všechny nabídky a veřejnou zakázku zrušit a neuzavřít smluvní vztah se žádným ze zájemců s tím, že případné neuzavření smluvního vztahu nebude druhou stranou sankcionováno.</w:t>
      </w:r>
    </w:p>
    <w:p w14:paraId="5E3B01BA" w14:textId="77777777" w:rsidR="00697733" w:rsidRPr="004D5905" w:rsidRDefault="00697733" w:rsidP="00697733">
      <w:pPr>
        <w:widowControl w:val="0"/>
        <w:autoSpaceDE w:val="0"/>
        <w:autoSpaceDN w:val="0"/>
        <w:spacing w:after="120"/>
        <w:rPr>
          <w:snapToGrid w:val="0"/>
        </w:rPr>
      </w:pPr>
      <w:r w:rsidRPr="004D5905">
        <w:rPr>
          <w:snapToGrid w:val="0"/>
        </w:rPr>
        <w:t>Zadavatel si vyhrazuje právo uzavřít smlouvu o dílo pouze na část plnění předmětu veřejné zakázky malého rozsahu.</w:t>
      </w:r>
    </w:p>
    <w:p w14:paraId="18BE124A" w14:textId="77777777" w:rsidR="00697733" w:rsidRPr="004D5905" w:rsidRDefault="00697733" w:rsidP="00697733">
      <w:pPr>
        <w:widowControl w:val="0"/>
        <w:autoSpaceDE w:val="0"/>
        <w:autoSpaceDN w:val="0"/>
        <w:spacing w:after="120"/>
        <w:rPr>
          <w:snapToGrid w:val="0"/>
        </w:rPr>
      </w:pPr>
      <w:r w:rsidRPr="004D5905">
        <w:rPr>
          <w:snapToGrid w:val="0"/>
        </w:rPr>
        <w:t xml:space="preserve">Zadavatel může vyloučit účastníka pro nezpůsobilost v případě, že se účastník dopustil v posledních 3 letech od zahájení výběrového řízení závažných nebo dlouhodobých pochybení při plnění dřívějšího smluvního vztahu se zadavatelem zadávané veřejné zakázky, nebo s jiným veřejným zadavatelem, která vedla k vzniku škody, předčasnému ukončení smluvního vztahu nebo jiným srovnatelným sankcím. Postup analogický s </w:t>
      </w:r>
      <w:proofErr w:type="spellStart"/>
      <w:r w:rsidRPr="004D5905">
        <w:rPr>
          <w:snapToGrid w:val="0"/>
        </w:rPr>
        <w:t>ust</w:t>
      </w:r>
      <w:proofErr w:type="spellEnd"/>
      <w:r w:rsidRPr="004D5905">
        <w:rPr>
          <w:snapToGrid w:val="0"/>
        </w:rPr>
        <w:t>. § 76 zákona (obnovení způsobilosti) se nepoužije.</w:t>
      </w:r>
    </w:p>
    <w:p w14:paraId="4ED072EE" w14:textId="77777777" w:rsidR="00697733" w:rsidRPr="004D5905" w:rsidRDefault="00697733" w:rsidP="00697733">
      <w:pPr>
        <w:widowControl w:val="0"/>
        <w:autoSpaceDE w:val="0"/>
        <w:autoSpaceDN w:val="0"/>
        <w:spacing w:after="120"/>
        <w:rPr>
          <w:b/>
          <w:snapToGrid w:val="0"/>
        </w:rPr>
      </w:pPr>
      <w:r w:rsidRPr="004D5905">
        <w:rPr>
          <w:b/>
          <w:snapToGrid w:val="0"/>
        </w:rPr>
        <w:t xml:space="preserve">Dodavatel, který podal nabídku ve výběrovém řízení, nesmí být současně subdodavatelem, jehož prostřednictvím jiný dodavatel v tomtéž výběrovém řízení prokazuje kvalifikaci. </w:t>
      </w:r>
    </w:p>
    <w:p w14:paraId="2DD5EA55" w14:textId="77777777" w:rsidR="00697733" w:rsidRPr="004D5905" w:rsidRDefault="00697733" w:rsidP="00697733">
      <w:pPr>
        <w:widowControl w:val="0"/>
        <w:autoSpaceDE w:val="0"/>
        <w:autoSpaceDN w:val="0"/>
        <w:spacing w:after="120"/>
        <w:rPr>
          <w:b/>
          <w:snapToGrid w:val="0"/>
        </w:rPr>
      </w:pPr>
      <w:r w:rsidRPr="004D5905">
        <w:rPr>
          <w:b/>
          <w:snapToGrid w:val="0"/>
        </w:rPr>
        <w:t xml:space="preserve">Pokud dodavatel podá více nabídek samostatně nebo společně s dalšími dodavateli, nebo je subdodavatelem, jehož prostřednictvím jiný dodavatel v tomtéž výběrovém řízení prokazuje kvalifikaci, zadavatel všechny nabídky podané takovým dodavatelem vyřadí. </w:t>
      </w:r>
    </w:p>
    <w:p w14:paraId="028B7881" w14:textId="77777777" w:rsidR="00697733" w:rsidRPr="004D5905" w:rsidRDefault="00697733" w:rsidP="00697733">
      <w:pPr>
        <w:widowControl w:val="0"/>
        <w:autoSpaceDE w:val="0"/>
        <w:autoSpaceDN w:val="0"/>
        <w:spacing w:after="120"/>
        <w:rPr>
          <w:b/>
          <w:snapToGrid w:val="0"/>
        </w:rPr>
      </w:pPr>
      <w:r w:rsidRPr="004D5905">
        <w:rPr>
          <w:b/>
          <w:snapToGrid w:val="0"/>
        </w:rPr>
        <w:lastRenderedPageBreak/>
        <w:t>Dodavatele, jehož nabídka byla vyřazena, zadavatel bezodkladně vyloučí z účasti ve výběrovém řízení. Vyloučení účastníka, včetně důvodu, zadavatel účastníkovi oznámí.</w:t>
      </w:r>
    </w:p>
    <w:p w14:paraId="3B9A9420" w14:textId="77777777" w:rsidR="00697733" w:rsidRDefault="00697733" w:rsidP="00697733">
      <w:pPr>
        <w:spacing w:after="120"/>
      </w:pPr>
      <w:r w:rsidRPr="00B11E6D">
        <w:t>Náklady spo</w:t>
      </w:r>
      <w:r>
        <w:t>jené s účastí v tomto výběrovém řízení</w:t>
      </w:r>
      <w:r w:rsidRPr="00B11E6D">
        <w:t xml:space="preserve"> nese každý účastník sám.</w:t>
      </w:r>
    </w:p>
    <w:p w14:paraId="3431705C" w14:textId="77777777" w:rsidR="00697733" w:rsidRDefault="00697733" w:rsidP="00697733">
      <w:pPr>
        <w:spacing w:after="120"/>
      </w:pPr>
      <w:r w:rsidRPr="00B11E6D">
        <w:t>V případě, že d</w:t>
      </w:r>
      <w:r>
        <w:t xml:space="preserve">ojde ke změně údajů uvedených v </w:t>
      </w:r>
      <w:r w:rsidRPr="00B11E6D">
        <w:t xml:space="preserve">nabídce do doby uzavření smlouvy s vybraným </w:t>
      </w:r>
      <w:r>
        <w:t>účastníkem</w:t>
      </w:r>
      <w:r w:rsidRPr="00B11E6D">
        <w:t xml:space="preserve">, je příslušný </w:t>
      </w:r>
      <w:r>
        <w:t>účastník</w:t>
      </w:r>
      <w:r w:rsidRPr="00B11E6D">
        <w:t xml:space="preserve"> povinen o této změně zadavatele bezodkladně písemně informovat.</w:t>
      </w:r>
    </w:p>
    <w:p w14:paraId="67B05701" w14:textId="77777777" w:rsidR="00697733" w:rsidRDefault="00697733" w:rsidP="00697733">
      <w:pPr>
        <w:spacing w:after="120"/>
      </w:pPr>
      <w:r w:rsidRPr="00B11E6D">
        <w:t xml:space="preserve">Zadavatel si vyhrazuje právo ověřit informace obsažené v nabídce </w:t>
      </w:r>
      <w:r>
        <w:t>účastníka</w:t>
      </w:r>
      <w:r w:rsidRPr="00B11E6D">
        <w:t xml:space="preserve"> u třetích osob a</w:t>
      </w:r>
      <w:r>
        <w:t> účastník</w:t>
      </w:r>
      <w:r w:rsidRPr="00B11E6D">
        <w:t xml:space="preserve"> je povinen mu v tomto ohledu poskytnout veškerou potřebnou součinnost.</w:t>
      </w:r>
    </w:p>
    <w:p w14:paraId="7306BC8B" w14:textId="77777777" w:rsidR="00697733" w:rsidRPr="00AA16C5" w:rsidRDefault="00697733" w:rsidP="00697733">
      <w:pPr>
        <w:spacing w:after="120"/>
      </w:pPr>
      <w:r w:rsidRPr="00AA16C5">
        <w:t>Dále si zadavatel vyhrazuje právo změnit nebo doplnit předloženou smlouvu.</w:t>
      </w:r>
    </w:p>
    <w:p w14:paraId="647C1203" w14:textId="4455DB0F" w:rsidR="00697733" w:rsidRDefault="00697733" w:rsidP="00697733">
      <w:pPr>
        <w:widowControl w:val="0"/>
        <w:autoSpaceDE w:val="0"/>
        <w:autoSpaceDN w:val="0"/>
        <w:spacing w:after="120"/>
        <w:rPr>
          <w:snapToGrid w:val="0"/>
        </w:rPr>
      </w:pPr>
      <w:r w:rsidRPr="00B11E6D">
        <w:rPr>
          <w:snapToGrid w:val="0"/>
        </w:rPr>
        <w:t xml:space="preserve">Podané nabídky se </w:t>
      </w:r>
      <w:r>
        <w:rPr>
          <w:snapToGrid w:val="0"/>
        </w:rPr>
        <w:t>účastníkům</w:t>
      </w:r>
      <w:r w:rsidRPr="00B11E6D">
        <w:rPr>
          <w:snapToGrid w:val="0"/>
        </w:rPr>
        <w:t xml:space="preserve"> nevracejí. </w:t>
      </w:r>
    </w:p>
    <w:p w14:paraId="2CC19A94" w14:textId="77777777" w:rsidR="00E238F1" w:rsidRDefault="00E238F1" w:rsidP="00697733">
      <w:pPr>
        <w:widowControl w:val="0"/>
        <w:autoSpaceDE w:val="0"/>
        <w:autoSpaceDN w:val="0"/>
        <w:spacing w:after="120"/>
        <w:rPr>
          <w:snapToGrid w:val="0"/>
        </w:rPr>
      </w:pPr>
    </w:p>
    <w:p w14:paraId="4EF8E91D" w14:textId="77777777" w:rsidR="00E238F1" w:rsidRDefault="00E238F1" w:rsidP="00697733">
      <w:pPr>
        <w:widowControl w:val="0"/>
        <w:autoSpaceDE w:val="0"/>
        <w:autoSpaceDN w:val="0"/>
        <w:spacing w:after="120"/>
        <w:rPr>
          <w:snapToGrid w:val="0"/>
        </w:rPr>
      </w:pPr>
    </w:p>
    <w:p w14:paraId="06CBDE20" w14:textId="77777777" w:rsidR="00697733" w:rsidRPr="00711195"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26" w:name="_Toc465265697"/>
      <w:bookmarkStart w:id="27" w:name="_Toc466269123"/>
      <w:r w:rsidRPr="00711195">
        <w:rPr>
          <w:rFonts w:eastAsia="Calibri"/>
          <w:bCs w:val="0"/>
          <w:kern w:val="0"/>
          <w:sz w:val="24"/>
          <w:szCs w:val="22"/>
          <w:lang w:val="x-none" w:eastAsia="x-none"/>
        </w:rPr>
        <w:t>12. Další informace</w:t>
      </w:r>
      <w:bookmarkEnd w:id="26"/>
      <w:bookmarkEnd w:id="27"/>
    </w:p>
    <w:p w14:paraId="1903DD84" w14:textId="77777777" w:rsidR="00E238F1" w:rsidRDefault="00E238F1" w:rsidP="00790F2C">
      <w:pPr>
        <w:spacing w:before="120"/>
      </w:pPr>
    </w:p>
    <w:p w14:paraId="35A24466" w14:textId="4D677669" w:rsidR="00790F2C" w:rsidRPr="0031199B" w:rsidRDefault="00790F2C" w:rsidP="00790F2C">
      <w:pPr>
        <w:spacing w:before="120"/>
        <w:rPr>
          <w:u w:val="single"/>
        </w:rPr>
      </w:pPr>
      <w:r w:rsidRPr="0031199B">
        <w:t xml:space="preserve">Zadavatel umožní </w:t>
      </w:r>
      <w:r w:rsidRPr="0031199B">
        <w:rPr>
          <w:b/>
        </w:rPr>
        <w:t>prohlídku místa</w:t>
      </w:r>
      <w:r w:rsidRPr="0031199B">
        <w:t xml:space="preserve"> budoucího plnění, a to </w:t>
      </w:r>
      <w:r w:rsidRPr="0031199B">
        <w:rPr>
          <w:u w:val="single"/>
        </w:rPr>
        <w:t>nejpozději 5 pracovních dnů před uplynutím lhůty pro podání nabídek</w:t>
      </w:r>
      <w:r w:rsidRPr="0031199B">
        <w:t xml:space="preserve">. Účast na prohlídce místa plnění musí být vždy </w:t>
      </w:r>
      <w:r w:rsidRPr="0031199B">
        <w:rPr>
          <w:b/>
        </w:rPr>
        <w:t>předem telefonicky/e-mailem dohodnuta</w:t>
      </w:r>
      <w:r w:rsidRPr="0031199B">
        <w:t xml:space="preserve"> u pověřeného pracovníka zadavatele, </w:t>
      </w:r>
      <w:r w:rsidR="00D710C5">
        <w:rPr>
          <w:u w:val="single"/>
        </w:rPr>
        <w:t>Ing. Hofmana</w:t>
      </w:r>
      <w:r w:rsidRPr="0031199B">
        <w:rPr>
          <w:u w:val="single"/>
        </w:rPr>
        <w:t xml:space="preserve"> tel. 60</w:t>
      </w:r>
      <w:r w:rsidR="00D710C5">
        <w:rPr>
          <w:u w:val="single"/>
        </w:rPr>
        <w:t>5253194</w:t>
      </w:r>
      <w:r w:rsidRPr="0031199B">
        <w:t xml:space="preserve">, </w:t>
      </w:r>
      <w:r w:rsidRPr="0031199B">
        <w:rPr>
          <w:u w:val="single"/>
        </w:rPr>
        <w:t xml:space="preserve">e-mail: </w:t>
      </w:r>
      <w:r w:rsidR="00D710C5">
        <w:rPr>
          <w:u w:val="single"/>
        </w:rPr>
        <w:t>hofman</w:t>
      </w:r>
      <w:r w:rsidRPr="0031199B">
        <w:rPr>
          <w:u w:val="single"/>
        </w:rPr>
        <w:t>@dbspisek.cz.</w:t>
      </w:r>
    </w:p>
    <w:p w14:paraId="2D26D5FF" w14:textId="77777777" w:rsidR="00790F2C" w:rsidRDefault="00790F2C" w:rsidP="00790F2C">
      <w:pPr>
        <w:spacing w:before="120"/>
      </w:pPr>
      <w:r w:rsidRPr="0031199B">
        <w:t>Prohlídka místa budoucího plnění slouží výhradně k seznámení zájemců s technickými detaily, provozními podmínkami, možnostmi a případnými omezeními při realizaci díla. Pokud při prohlídce místa budoucího provádění prací vzniknou nejasnosti a budou směřovat k vyjasňování zadávací dokumentace, je zájemce povinen své dotazy k technickým, nebo zadávacím podmínkám uplatnit písemně u zadavatele, v souladu s bodem 6 zadávací dokumentace. Informace získané zájemcem jiným způsobem mají pouze informativní charakter a nejsou pro zpracování nabídky nijak závazné.</w:t>
      </w:r>
    </w:p>
    <w:p w14:paraId="51494C6D" w14:textId="77777777" w:rsidR="00697733" w:rsidRDefault="00697733" w:rsidP="00697733">
      <w:pPr>
        <w:spacing w:before="120"/>
      </w:pPr>
      <w:r>
        <w:t>Účastníci</w:t>
      </w:r>
      <w:r w:rsidRPr="005E6AC5">
        <w:t xml:space="preserve"> souhlasí se zveřejněním </w:t>
      </w:r>
      <w:r>
        <w:t xml:space="preserve">celého </w:t>
      </w:r>
      <w:r w:rsidRPr="005E6AC5">
        <w:t>obsah</w:t>
      </w:r>
      <w:r>
        <w:t>u</w:t>
      </w:r>
      <w:r w:rsidRPr="005E6AC5">
        <w:t xml:space="preserve"> smlouvy </w:t>
      </w:r>
      <w:r>
        <w:t xml:space="preserve">včetně příloh </w:t>
      </w:r>
      <w:r w:rsidRPr="005E6AC5">
        <w:t>v informačním systému registru smluv v souladu se zákonem č. 340/2015 Sb., o zvláštních podmínkách účinnosti některých smluv, uveřejňování těchto smluv a o registru</w:t>
      </w:r>
      <w:r>
        <w:t xml:space="preserve"> smluv (zákon o registru smluv). </w:t>
      </w:r>
    </w:p>
    <w:p w14:paraId="0405CE5D" w14:textId="77777777" w:rsidR="00697733" w:rsidRDefault="00697733" w:rsidP="00697733">
      <w:pPr>
        <w:spacing w:before="120"/>
      </w:pPr>
      <w:r w:rsidRPr="005E6AC5">
        <w:t>Pokud zadávací dokumentace</w:t>
      </w:r>
      <w:r>
        <w:t xml:space="preserve">, včetně </w:t>
      </w:r>
      <w:r w:rsidRPr="005E6AC5">
        <w:t>projektov</w:t>
      </w:r>
      <w:r>
        <w:t>é</w:t>
      </w:r>
      <w:r w:rsidRPr="005E6AC5">
        <w:t xml:space="preserve"> dokumentace obsahuje požadavky nebo odkazy na obchodní firmy, názvy nebo jména a příjmení, dále specifická označení zboží a služeb, které platí pro určitou osobu, popřípadě její organizační složku, patenty na vynálezy, užitné vzory, průmyslové vzory, ochranné známky nebo</w:t>
      </w:r>
      <w:r w:rsidRPr="00B52BB1">
        <w:t xml:space="preserve"> označení původu, a pokud by toto vedlo ke</w:t>
      </w:r>
      <w:r>
        <w:t> </w:t>
      </w:r>
      <w:r w:rsidRPr="00B52BB1">
        <w:t xml:space="preserve">zvýhodnění nebo naopak k vyloučení určitých dodavatelů nebo určitých výrobků, umožňuje zadavatel použití jiných, kvalitativně a technicky obdobných </w:t>
      </w:r>
      <w:r>
        <w:t xml:space="preserve">nebo lepších </w:t>
      </w:r>
      <w:r w:rsidRPr="00B52BB1">
        <w:t>řešení.</w:t>
      </w:r>
    </w:p>
    <w:p w14:paraId="6DCA7450" w14:textId="31E1580D" w:rsidR="00697733" w:rsidRDefault="00697733" w:rsidP="00697733">
      <w:pPr>
        <w:spacing w:before="120"/>
      </w:pPr>
      <w:r>
        <w:t>Účastník</w:t>
      </w:r>
      <w:r w:rsidRPr="00B11E6D">
        <w:t xml:space="preserve"> je povinen před podáním nabídky řádně tuto výzvu</w:t>
      </w:r>
      <w:r>
        <w:t xml:space="preserve"> a zadávací dokumentaci </w:t>
      </w:r>
      <w:r w:rsidRPr="00B11E6D">
        <w:t xml:space="preserve">prostudovat a řídit se zde stanovenými pokyny, termíny a specifikacemi. Pokud nabídka </w:t>
      </w:r>
      <w:r>
        <w:t>účastníka</w:t>
      </w:r>
      <w:r w:rsidRPr="00B11E6D">
        <w:t xml:space="preserve"> nebude obsahovat všechny náležitosti, požadované informace a dokumentaci a/nebo nebude plně odpovídat zadávacím podmínkám a/nebo nebude podána stanoveným způsobem ve stanoveném termínu, bude to mít za následek její vyř</w:t>
      </w:r>
      <w:r>
        <w:t>a</w:t>
      </w:r>
      <w:r w:rsidRPr="00B11E6D">
        <w:t xml:space="preserve">zení a následné </w:t>
      </w:r>
      <w:r w:rsidRPr="005E6AC5">
        <w:t xml:space="preserve">vyloučení </w:t>
      </w:r>
      <w:r>
        <w:t>účastníka</w:t>
      </w:r>
      <w:r w:rsidRPr="005E6AC5">
        <w:t xml:space="preserve"> z </w:t>
      </w:r>
      <w:r w:rsidRPr="005E6AC5">
        <w:rPr>
          <w:rFonts w:eastAsia="SimSun"/>
        </w:rPr>
        <w:t>výběrového</w:t>
      </w:r>
      <w:r w:rsidRPr="005E6AC5">
        <w:t xml:space="preserve"> řízení. Taktéž, bude-li nabídka </w:t>
      </w:r>
      <w:r>
        <w:t>účastníka</w:t>
      </w:r>
      <w:r w:rsidRPr="005E6AC5">
        <w:t xml:space="preserve"> obsahovat jakoukoliv výhradu </w:t>
      </w:r>
      <w:r>
        <w:t>účastníka</w:t>
      </w:r>
      <w:r w:rsidRPr="005E6AC5">
        <w:t xml:space="preserve"> vůči zadávacím podmínkám, bude to mít za následek vyřazení nabídky a následné vyloučení </w:t>
      </w:r>
      <w:r>
        <w:t>účastníka</w:t>
      </w:r>
      <w:r w:rsidRPr="005E6AC5">
        <w:t xml:space="preserve"> z </w:t>
      </w:r>
      <w:r w:rsidRPr="005E6AC5">
        <w:rPr>
          <w:rFonts w:eastAsia="SimSun"/>
        </w:rPr>
        <w:t xml:space="preserve">výběrového </w:t>
      </w:r>
      <w:r w:rsidRPr="005E6AC5">
        <w:t>řízení.</w:t>
      </w:r>
    </w:p>
    <w:p w14:paraId="2CFBB461" w14:textId="4F43B5EB" w:rsidR="00A30A6C" w:rsidRDefault="00A30A6C" w:rsidP="00697733">
      <w:pPr>
        <w:spacing w:before="120"/>
      </w:pPr>
    </w:p>
    <w:p w14:paraId="73A6D98D" w14:textId="7A623A86" w:rsidR="00A30A6C" w:rsidRDefault="00A30A6C" w:rsidP="00697733">
      <w:pPr>
        <w:spacing w:before="120"/>
      </w:pPr>
    </w:p>
    <w:p w14:paraId="256C18F3" w14:textId="77777777" w:rsidR="00A30A6C" w:rsidRDefault="00A30A6C" w:rsidP="00697733">
      <w:pPr>
        <w:spacing w:before="120"/>
      </w:pPr>
    </w:p>
    <w:p w14:paraId="5F29ECB2" w14:textId="77777777" w:rsidR="00697733" w:rsidRPr="007F6383" w:rsidRDefault="00697733" w:rsidP="00697733">
      <w:pPr>
        <w:pStyle w:val="Nadpis1"/>
        <w:keepNext w:val="0"/>
        <w:numPr>
          <w:ilvl w:val="0"/>
          <w:numId w:val="0"/>
        </w:numPr>
        <w:pBdr>
          <w:top w:val="single" w:sz="4" w:space="1" w:color="auto"/>
          <w:left w:val="single" w:sz="4" w:space="4" w:color="auto"/>
          <w:bottom w:val="single" w:sz="4" w:space="1" w:color="auto"/>
          <w:right w:val="single" w:sz="4" w:space="4" w:color="auto"/>
        </w:pBdr>
        <w:shd w:val="clear" w:color="auto" w:fill="D9D9D9"/>
        <w:spacing w:before="0" w:after="0" w:line="240" w:lineRule="auto"/>
        <w:ind w:left="357"/>
        <w:jc w:val="center"/>
        <w:rPr>
          <w:rFonts w:eastAsia="Calibri"/>
          <w:bCs w:val="0"/>
          <w:kern w:val="0"/>
          <w:sz w:val="24"/>
          <w:szCs w:val="22"/>
          <w:lang w:val="x-none" w:eastAsia="x-none"/>
        </w:rPr>
      </w:pPr>
      <w:bookmarkStart w:id="28" w:name="_Toc347334382"/>
      <w:bookmarkStart w:id="29" w:name="_Toc465265698"/>
      <w:bookmarkStart w:id="30" w:name="_Toc466269124"/>
      <w:r w:rsidRPr="007F6383">
        <w:rPr>
          <w:rFonts w:eastAsia="Calibri"/>
          <w:bCs w:val="0"/>
          <w:kern w:val="0"/>
          <w:sz w:val="24"/>
          <w:szCs w:val="22"/>
          <w:lang w:val="x-none" w:eastAsia="x-none"/>
        </w:rPr>
        <w:lastRenderedPageBreak/>
        <w:t>13. Seznam příloh</w:t>
      </w:r>
      <w:bookmarkEnd w:id="28"/>
      <w:bookmarkEnd w:id="29"/>
      <w:bookmarkEnd w:id="30"/>
    </w:p>
    <w:p w14:paraId="1342E096" w14:textId="77777777" w:rsidR="00790F2C" w:rsidRDefault="00790F2C" w:rsidP="00697733">
      <w:pPr>
        <w:pStyle w:val="Bezmezer"/>
        <w:jc w:val="both"/>
        <w:rPr>
          <w:rFonts w:ascii="Arial" w:hAnsi="Arial" w:cs="Arial"/>
        </w:rPr>
      </w:pPr>
    </w:p>
    <w:p w14:paraId="666A4486" w14:textId="6046B2B6" w:rsidR="00697733" w:rsidRPr="007F6383" w:rsidRDefault="00697733" w:rsidP="00697733">
      <w:pPr>
        <w:pStyle w:val="Bezmezer"/>
        <w:jc w:val="both"/>
        <w:rPr>
          <w:rFonts w:ascii="Arial" w:hAnsi="Arial" w:cs="Arial"/>
        </w:rPr>
      </w:pPr>
      <w:r w:rsidRPr="007F6383">
        <w:rPr>
          <w:rFonts w:ascii="Arial" w:hAnsi="Arial" w:cs="Arial"/>
        </w:rPr>
        <w:t>Součástí zadávací dokumentace jsou následující přílohy:</w:t>
      </w:r>
    </w:p>
    <w:p w14:paraId="15D3BD0C" w14:textId="77777777" w:rsidR="00697733" w:rsidRPr="005E6AC5" w:rsidRDefault="00697733" w:rsidP="00697733">
      <w:pPr>
        <w:pStyle w:val="Bezmezer"/>
        <w:jc w:val="both"/>
        <w:rPr>
          <w:rFonts w:ascii="Arial" w:hAnsi="Arial" w:cs="Arial"/>
        </w:rPr>
      </w:pPr>
    </w:p>
    <w:p w14:paraId="6A045408" w14:textId="77777777" w:rsidR="00790F2C" w:rsidRDefault="00790F2C" w:rsidP="00790F2C">
      <w:pPr>
        <w:pStyle w:val="Bezmezer"/>
        <w:rPr>
          <w:rFonts w:ascii="Arial" w:hAnsi="Arial" w:cs="Arial"/>
        </w:rPr>
      </w:pPr>
      <w:r>
        <w:rPr>
          <w:rFonts w:ascii="Arial" w:hAnsi="Arial" w:cs="Arial"/>
        </w:rPr>
        <w:t>Příloha č. 1: Krycí list</w:t>
      </w:r>
    </w:p>
    <w:p w14:paraId="43189A7C" w14:textId="77777777" w:rsidR="00790F2C" w:rsidRDefault="00790F2C" w:rsidP="00790F2C">
      <w:pPr>
        <w:pStyle w:val="Bezmezer"/>
        <w:rPr>
          <w:rFonts w:ascii="Arial" w:hAnsi="Arial" w:cs="Arial"/>
        </w:rPr>
      </w:pPr>
      <w:r>
        <w:rPr>
          <w:rFonts w:ascii="Arial" w:hAnsi="Arial" w:cs="Arial"/>
        </w:rPr>
        <w:t>Příloha č. 2: Čestné prohlášení</w:t>
      </w:r>
    </w:p>
    <w:p w14:paraId="21EB7040" w14:textId="77777777" w:rsidR="00790F2C" w:rsidRDefault="00790F2C" w:rsidP="00790F2C">
      <w:pPr>
        <w:pStyle w:val="Bezmezer"/>
        <w:rPr>
          <w:rFonts w:ascii="Arial" w:hAnsi="Arial" w:cs="Arial"/>
        </w:rPr>
      </w:pPr>
      <w:r>
        <w:rPr>
          <w:rFonts w:ascii="Arial" w:hAnsi="Arial" w:cs="Arial"/>
        </w:rPr>
        <w:t xml:space="preserve">Příloha č. 3: Návrh </w:t>
      </w:r>
      <w:r w:rsidRPr="0031199B">
        <w:rPr>
          <w:rFonts w:ascii="Arial" w:hAnsi="Arial" w:cs="Arial"/>
        </w:rPr>
        <w:t>smlouvy o dílo</w:t>
      </w:r>
    </w:p>
    <w:p w14:paraId="603DFBA0" w14:textId="77777777" w:rsidR="00790F2C" w:rsidRDefault="00790F2C" w:rsidP="00790F2C">
      <w:pPr>
        <w:pStyle w:val="Bezmezer"/>
        <w:rPr>
          <w:rFonts w:ascii="Arial" w:hAnsi="Arial" w:cs="Arial"/>
        </w:rPr>
      </w:pPr>
      <w:r>
        <w:rPr>
          <w:rFonts w:ascii="Arial" w:hAnsi="Arial" w:cs="Arial"/>
        </w:rPr>
        <w:t>Příloha č. 4: Soupis předpokládaných prací</w:t>
      </w:r>
    </w:p>
    <w:p w14:paraId="44EB01B1" w14:textId="77777777" w:rsidR="00790F2C" w:rsidRDefault="00790F2C" w:rsidP="00790F2C">
      <w:pPr>
        <w:pStyle w:val="Bezmezer"/>
        <w:rPr>
          <w:rFonts w:ascii="Arial" w:hAnsi="Arial" w:cs="Arial"/>
        </w:rPr>
      </w:pPr>
    </w:p>
    <w:p w14:paraId="06ACB19B" w14:textId="63EC1D06" w:rsidR="00790F2C" w:rsidRDefault="00790F2C" w:rsidP="00790F2C">
      <w:pPr>
        <w:pStyle w:val="Bezmezer"/>
        <w:jc w:val="both"/>
        <w:rPr>
          <w:rFonts w:ascii="Arial" w:hAnsi="Arial" w:cs="Arial"/>
        </w:rPr>
      </w:pPr>
      <w:r>
        <w:rPr>
          <w:rFonts w:ascii="Arial" w:hAnsi="Arial" w:cs="Arial"/>
        </w:rPr>
        <w:t xml:space="preserve">V Písku dne </w:t>
      </w:r>
      <w:r w:rsidR="0070615B">
        <w:rPr>
          <w:rFonts w:ascii="Arial" w:hAnsi="Arial" w:cs="Arial"/>
        </w:rPr>
        <w:t>1.7</w:t>
      </w:r>
      <w:r w:rsidR="003E2FF5">
        <w:rPr>
          <w:rFonts w:ascii="Arial" w:hAnsi="Arial" w:cs="Arial"/>
        </w:rPr>
        <w:t>.2024</w:t>
      </w:r>
    </w:p>
    <w:p w14:paraId="2A2633AB" w14:textId="77777777" w:rsidR="00790F2C" w:rsidRDefault="00790F2C" w:rsidP="00790F2C">
      <w:pPr>
        <w:pStyle w:val="Bezmezer"/>
        <w:rPr>
          <w:rFonts w:ascii="Arial" w:hAnsi="Arial" w:cs="Arial"/>
        </w:rPr>
      </w:pPr>
    </w:p>
    <w:p w14:paraId="1698EEFB" w14:textId="77777777" w:rsidR="00790F2C" w:rsidRDefault="00790F2C" w:rsidP="00790F2C">
      <w:pPr>
        <w:pStyle w:val="Bezmezer"/>
        <w:rPr>
          <w:rFonts w:ascii="Arial" w:hAnsi="Arial" w:cs="Arial"/>
        </w:rPr>
      </w:pPr>
    </w:p>
    <w:p w14:paraId="0414CE15" w14:textId="77777777" w:rsidR="00790F2C" w:rsidRDefault="00790F2C" w:rsidP="00790F2C">
      <w:pPr>
        <w:pStyle w:val="Bezmezer"/>
        <w:rPr>
          <w:rFonts w:ascii="Arial" w:hAnsi="Arial" w:cs="Arial"/>
        </w:rPr>
      </w:pPr>
    </w:p>
    <w:p w14:paraId="2D32A644" w14:textId="77777777" w:rsidR="00790F2C" w:rsidRDefault="00790F2C" w:rsidP="00790F2C">
      <w:pPr>
        <w:pStyle w:val="Bezmezer"/>
        <w:rPr>
          <w:rFonts w:ascii="Arial" w:hAnsi="Arial" w:cs="Arial"/>
        </w:rPr>
      </w:pPr>
    </w:p>
    <w:p w14:paraId="0B213FBF" w14:textId="77777777" w:rsidR="00790F2C" w:rsidRDefault="00790F2C" w:rsidP="00790F2C">
      <w:pPr>
        <w:pStyle w:val="Bezmezer"/>
        <w:rPr>
          <w:rFonts w:ascii="Arial" w:hAnsi="Arial" w:cs="Arial"/>
        </w:rPr>
      </w:pPr>
      <w:r>
        <w:rPr>
          <w:rFonts w:ascii="Arial" w:hAnsi="Arial" w:cs="Arial"/>
        </w:rPr>
        <w:t>…………………………………</w:t>
      </w:r>
    </w:p>
    <w:p w14:paraId="159728FA" w14:textId="444325EE" w:rsidR="00790F2C" w:rsidRDefault="00133065" w:rsidP="00790F2C">
      <w:pPr>
        <w:pStyle w:val="Bezmezer"/>
        <w:rPr>
          <w:rFonts w:ascii="Arial" w:hAnsi="Arial" w:cs="Arial"/>
          <w:color w:val="000000"/>
        </w:rPr>
      </w:pPr>
      <w:r>
        <w:rPr>
          <w:rFonts w:ascii="Arial" w:hAnsi="Arial" w:cs="Arial"/>
          <w:color w:val="000000"/>
        </w:rPr>
        <w:t>Ing. Tomáš Bednařík</w:t>
      </w:r>
    </w:p>
    <w:p w14:paraId="630BC733" w14:textId="63FD1A46" w:rsidR="00790F2C" w:rsidRDefault="00790F2C" w:rsidP="00790F2C">
      <w:pPr>
        <w:pStyle w:val="Bezmezer"/>
        <w:rPr>
          <w:rFonts w:ascii="Arial" w:hAnsi="Arial" w:cs="Arial"/>
        </w:rPr>
      </w:pPr>
      <w:r>
        <w:rPr>
          <w:rFonts w:ascii="Arial" w:hAnsi="Arial" w:cs="Arial"/>
          <w:color w:val="000000"/>
        </w:rPr>
        <w:t>Ř</w:t>
      </w:r>
      <w:r w:rsidR="00133065">
        <w:rPr>
          <w:rFonts w:ascii="Arial" w:hAnsi="Arial" w:cs="Arial"/>
          <w:color w:val="000000"/>
        </w:rPr>
        <w:t>editel</w:t>
      </w:r>
      <w:r>
        <w:rPr>
          <w:rFonts w:ascii="Arial" w:hAnsi="Arial" w:cs="Arial"/>
          <w:color w:val="000000"/>
        </w:rPr>
        <w:t xml:space="preserve"> DBS města Písku</w:t>
      </w:r>
    </w:p>
    <w:p w14:paraId="191B9E0A" w14:textId="49A6FEFF" w:rsidR="00790F2C" w:rsidRDefault="00790F2C" w:rsidP="00697733">
      <w:pPr>
        <w:pStyle w:val="Bezmezer"/>
        <w:rPr>
          <w:rFonts w:ascii="Arial" w:hAnsi="Arial" w:cs="Arial"/>
          <w:color w:val="000000"/>
        </w:rPr>
      </w:pPr>
    </w:p>
    <w:p w14:paraId="26915F9E" w14:textId="320E0837" w:rsidR="00790F2C" w:rsidRDefault="00790F2C" w:rsidP="00697733">
      <w:pPr>
        <w:pStyle w:val="Bezmezer"/>
        <w:rPr>
          <w:rFonts w:ascii="Arial" w:hAnsi="Arial" w:cs="Arial"/>
          <w:color w:val="000000"/>
        </w:rPr>
      </w:pPr>
    </w:p>
    <w:p w14:paraId="5F5DFB52" w14:textId="4EBB5848" w:rsidR="00790F2C" w:rsidRDefault="00790F2C" w:rsidP="00697733">
      <w:pPr>
        <w:pStyle w:val="Bezmezer"/>
        <w:rPr>
          <w:rFonts w:ascii="Arial" w:hAnsi="Arial" w:cs="Arial"/>
          <w:color w:val="000000"/>
        </w:rPr>
      </w:pPr>
    </w:p>
    <w:p w14:paraId="04369674" w14:textId="3D36A0E1" w:rsidR="00790F2C" w:rsidRDefault="00790F2C" w:rsidP="00697733">
      <w:pPr>
        <w:pStyle w:val="Bezmezer"/>
        <w:rPr>
          <w:rFonts w:ascii="Arial" w:hAnsi="Arial" w:cs="Arial"/>
          <w:color w:val="000000"/>
        </w:rPr>
      </w:pPr>
    </w:p>
    <w:p w14:paraId="73C6AF2D" w14:textId="283B5094" w:rsidR="00790F2C" w:rsidRDefault="00790F2C" w:rsidP="00697733">
      <w:pPr>
        <w:pStyle w:val="Bezmezer"/>
        <w:rPr>
          <w:rFonts w:ascii="Arial" w:hAnsi="Arial" w:cs="Arial"/>
          <w:color w:val="000000"/>
        </w:rPr>
      </w:pPr>
    </w:p>
    <w:p w14:paraId="068F01BB" w14:textId="37420CBF" w:rsidR="00790F2C" w:rsidRDefault="00790F2C" w:rsidP="00697733">
      <w:pPr>
        <w:pStyle w:val="Bezmezer"/>
        <w:rPr>
          <w:rFonts w:ascii="Arial" w:hAnsi="Arial" w:cs="Arial"/>
          <w:color w:val="000000"/>
        </w:rPr>
      </w:pPr>
    </w:p>
    <w:p w14:paraId="7BEFBC7F" w14:textId="371F4E6C" w:rsidR="00790F2C" w:rsidRDefault="00790F2C" w:rsidP="00697733">
      <w:pPr>
        <w:pStyle w:val="Bezmezer"/>
        <w:rPr>
          <w:rFonts w:ascii="Arial" w:hAnsi="Arial" w:cs="Arial"/>
          <w:color w:val="000000"/>
        </w:rPr>
      </w:pPr>
    </w:p>
    <w:p w14:paraId="4710497E" w14:textId="56E052D2" w:rsidR="00790F2C" w:rsidRDefault="00790F2C" w:rsidP="00697733">
      <w:pPr>
        <w:pStyle w:val="Bezmezer"/>
        <w:rPr>
          <w:rFonts w:ascii="Arial" w:hAnsi="Arial" w:cs="Arial"/>
          <w:color w:val="000000"/>
        </w:rPr>
      </w:pPr>
    </w:p>
    <w:p w14:paraId="76D61947" w14:textId="0E94B494" w:rsidR="00790F2C" w:rsidRDefault="00790F2C" w:rsidP="00697733">
      <w:pPr>
        <w:pStyle w:val="Bezmezer"/>
        <w:rPr>
          <w:rFonts w:ascii="Arial" w:hAnsi="Arial" w:cs="Arial"/>
          <w:color w:val="000000"/>
        </w:rPr>
      </w:pPr>
    </w:p>
    <w:p w14:paraId="79E047F0" w14:textId="2C34A88B" w:rsidR="00790F2C" w:rsidRDefault="00790F2C" w:rsidP="00697733">
      <w:pPr>
        <w:pStyle w:val="Bezmezer"/>
        <w:rPr>
          <w:rFonts w:ascii="Arial" w:hAnsi="Arial" w:cs="Arial"/>
          <w:color w:val="000000"/>
        </w:rPr>
      </w:pPr>
    </w:p>
    <w:p w14:paraId="7B3294C4" w14:textId="5E820CDA" w:rsidR="00790F2C" w:rsidRDefault="00790F2C" w:rsidP="00697733">
      <w:pPr>
        <w:pStyle w:val="Bezmezer"/>
        <w:rPr>
          <w:rFonts w:ascii="Arial" w:hAnsi="Arial" w:cs="Arial"/>
          <w:color w:val="000000"/>
        </w:rPr>
      </w:pPr>
    </w:p>
    <w:p w14:paraId="3E33E588" w14:textId="67F9602E" w:rsidR="00790F2C" w:rsidRDefault="00790F2C" w:rsidP="00697733">
      <w:pPr>
        <w:pStyle w:val="Bezmezer"/>
        <w:rPr>
          <w:rFonts w:ascii="Arial" w:hAnsi="Arial" w:cs="Arial"/>
          <w:color w:val="000000"/>
        </w:rPr>
      </w:pPr>
    </w:p>
    <w:p w14:paraId="64EBB361" w14:textId="414D74F1" w:rsidR="00790F2C" w:rsidRDefault="00790F2C" w:rsidP="00697733">
      <w:pPr>
        <w:pStyle w:val="Bezmezer"/>
        <w:rPr>
          <w:rFonts w:ascii="Arial" w:hAnsi="Arial" w:cs="Arial"/>
          <w:color w:val="000000"/>
        </w:rPr>
      </w:pPr>
    </w:p>
    <w:p w14:paraId="538C202F" w14:textId="41BB94B9" w:rsidR="00790F2C" w:rsidRDefault="00790F2C" w:rsidP="00697733">
      <w:pPr>
        <w:pStyle w:val="Bezmezer"/>
        <w:rPr>
          <w:rFonts w:ascii="Arial" w:hAnsi="Arial" w:cs="Arial"/>
          <w:color w:val="000000"/>
        </w:rPr>
      </w:pPr>
    </w:p>
    <w:p w14:paraId="54455B64" w14:textId="03CFF189" w:rsidR="00790F2C" w:rsidRDefault="00790F2C" w:rsidP="00697733">
      <w:pPr>
        <w:pStyle w:val="Bezmezer"/>
        <w:rPr>
          <w:rFonts w:ascii="Arial" w:hAnsi="Arial" w:cs="Arial"/>
          <w:color w:val="000000"/>
        </w:rPr>
      </w:pPr>
    </w:p>
    <w:p w14:paraId="5B71BEF4" w14:textId="35B77A99" w:rsidR="00790F2C" w:rsidRDefault="00790F2C" w:rsidP="00697733">
      <w:pPr>
        <w:pStyle w:val="Bezmezer"/>
        <w:rPr>
          <w:rFonts w:ascii="Arial" w:hAnsi="Arial" w:cs="Arial"/>
          <w:color w:val="000000"/>
        </w:rPr>
      </w:pPr>
    </w:p>
    <w:p w14:paraId="5AE6FEE5" w14:textId="6ACD83AF" w:rsidR="00790F2C" w:rsidRDefault="00790F2C" w:rsidP="00697733">
      <w:pPr>
        <w:pStyle w:val="Bezmezer"/>
        <w:rPr>
          <w:rFonts w:ascii="Arial" w:hAnsi="Arial" w:cs="Arial"/>
          <w:color w:val="000000"/>
        </w:rPr>
      </w:pPr>
    </w:p>
    <w:p w14:paraId="6941D160" w14:textId="1D0A3302" w:rsidR="00790F2C" w:rsidRDefault="00790F2C" w:rsidP="00697733">
      <w:pPr>
        <w:pStyle w:val="Bezmezer"/>
        <w:rPr>
          <w:rFonts w:ascii="Arial" w:hAnsi="Arial" w:cs="Arial"/>
          <w:color w:val="000000"/>
        </w:rPr>
      </w:pPr>
    </w:p>
    <w:p w14:paraId="2B53931E" w14:textId="403FB300" w:rsidR="00790F2C" w:rsidRDefault="00790F2C" w:rsidP="00697733">
      <w:pPr>
        <w:pStyle w:val="Bezmezer"/>
        <w:rPr>
          <w:rFonts w:ascii="Arial" w:hAnsi="Arial" w:cs="Arial"/>
          <w:color w:val="000000"/>
        </w:rPr>
      </w:pPr>
    </w:p>
    <w:p w14:paraId="66C2DD51" w14:textId="5CB14FDB" w:rsidR="00790F2C" w:rsidRDefault="00790F2C" w:rsidP="00697733">
      <w:pPr>
        <w:pStyle w:val="Bezmezer"/>
        <w:rPr>
          <w:rFonts w:ascii="Arial" w:hAnsi="Arial" w:cs="Arial"/>
          <w:color w:val="000000"/>
        </w:rPr>
      </w:pPr>
    </w:p>
    <w:p w14:paraId="19515FD3" w14:textId="61D5DE45" w:rsidR="00790F2C" w:rsidRDefault="00790F2C" w:rsidP="00697733">
      <w:pPr>
        <w:pStyle w:val="Bezmezer"/>
        <w:rPr>
          <w:rFonts w:ascii="Arial" w:hAnsi="Arial" w:cs="Arial"/>
          <w:color w:val="000000"/>
        </w:rPr>
      </w:pPr>
    </w:p>
    <w:p w14:paraId="64BCD4E1" w14:textId="3B3FB772" w:rsidR="00790F2C" w:rsidRDefault="00790F2C" w:rsidP="00697733">
      <w:pPr>
        <w:pStyle w:val="Bezmezer"/>
        <w:rPr>
          <w:rFonts w:ascii="Arial" w:hAnsi="Arial" w:cs="Arial"/>
          <w:color w:val="000000"/>
        </w:rPr>
      </w:pPr>
    </w:p>
    <w:p w14:paraId="166D65FC" w14:textId="7DEE38A7" w:rsidR="00790F2C" w:rsidRDefault="00790F2C" w:rsidP="00697733">
      <w:pPr>
        <w:pStyle w:val="Bezmezer"/>
        <w:rPr>
          <w:rFonts w:ascii="Arial" w:hAnsi="Arial" w:cs="Arial"/>
          <w:color w:val="000000"/>
        </w:rPr>
      </w:pPr>
    </w:p>
    <w:p w14:paraId="37006324" w14:textId="24E83B50" w:rsidR="00790F2C" w:rsidRDefault="00790F2C" w:rsidP="00697733">
      <w:pPr>
        <w:pStyle w:val="Bezmezer"/>
        <w:rPr>
          <w:rFonts w:ascii="Arial" w:hAnsi="Arial" w:cs="Arial"/>
          <w:color w:val="000000"/>
        </w:rPr>
      </w:pPr>
    </w:p>
    <w:p w14:paraId="7C3840BA" w14:textId="15182984" w:rsidR="00790F2C" w:rsidRDefault="00790F2C" w:rsidP="00697733">
      <w:pPr>
        <w:pStyle w:val="Bezmezer"/>
        <w:rPr>
          <w:rFonts w:ascii="Arial" w:hAnsi="Arial" w:cs="Arial"/>
          <w:color w:val="000000"/>
        </w:rPr>
      </w:pPr>
    </w:p>
    <w:p w14:paraId="5AFD6FDD" w14:textId="47B952FE" w:rsidR="00790F2C" w:rsidRDefault="00790F2C" w:rsidP="00697733">
      <w:pPr>
        <w:pStyle w:val="Bezmezer"/>
        <w:rPr>
          <w:rFonts w:ascii="Arial" w:hAnsi="Arial" w:cs="Arial"/>
          <w:color w:val="000000"/>
        </w:rPr>
      </w:pPr>
    </w:p>
    <w:p w14:paraId="2BB1AEB8" w14:textId="5A889784" w:rsidR="00790F2C" w:rsidRDefault="00790F2C" w:rsidP="00697733">
      <w:pPr>
        <w:pStyle w:val="Bezmezer"/>
        <w:rPr>
          <w:rFonts w:ascii="Arial" w:hAnsi="Arial" w:cs="Arial"/>
          <w:color w:val="000000"/>
        </w:rPr>
      </w:pPr>
    </w:p>
    <w:p w14:paraId="45299884" w14:textId="67CCD991" w:rsidR="00790F2C" w:rsidRDefault="00790F2C" w:rsidP="00697733">
      <w:pPr>
        <w:pStyle w:val="Bezmezer"/>
        <w:rPr>
          <w:rFonts w:ascii="Arial" w:hAnsi="Arial" w:cs="Arial"/>
          <w:color w:val="000000"/>
        </w:rPr>
      </w:pPr>
    </w:p>
    <w:p w14:paraId="38C372CF" w14:textId="3D182E97" w:rsidR="00790F2C" w:rsidRDefault="00790F2C" w:rsidP="00697733">
      <w:pPr>
        <w:pStyle w:val="Bezmezer"/>
        <w:rPr>
          <w:rFonts w:ascii="Arial" w:hAnsi="Arial" w:cs="Arial"/>
          <w:color w:val="000000"/>
        </w:rPr>
      </w:pPr>
    </w:p>
    <w:p w14:paraId="63C023F4" w14:textId="5D304452" w:rsidR="00790F2C" w:rsidRDefault="00790F2C" w:rsidP="00697733">
      <w:pPr>
        <w:pStyle w:val="Bezmezer"/>
        <w:rPr>
          <w:rFonts w:ascii="Arial" w:hAnsi="Arial" w:cs="Arial"/>
          <w:color w:val="000000"/>
        </w:rPr>
      </w:pPr>
    </w:p>
    <w:p w14:paraId="1FB9E139" w14:textId="3901FC9B" w:rsidR="00790F2C" w:rsidRDefault="00790F2C" w:rsidP="00697733">
      <w:pPr>
        <w:pStyle w:val="Bezmezer"/>
        <w:rPr>
          <w:rFonts w:ascii="Arial" w:hAnsi="Arial" w:cs="Arial"/>
          <w:color w:val="000000"/>
        </w:rPr>
      </w:pPr>
    </w:p>
    <w:p w14:paraId="1C44A94B" w14:textId="111F53B4" w:rsidR="00790F2C" w:rsidRDefault="00790F2C" w:rsidP="00697733">
      <w:pPr>
        <w:pStyle w:val="Bezmezer"/>
        <w:rPr>
          <w:rFonts w:ascii="Arial" w:hAnsi="Arial" w:cs="Arial"/>
          <w:color w:val="000000"/>
        </w:rPr>
      </w:pPr>
    </w:p>
    <w:p w14:paraId="79DACF5E" w14:textId="5A524514" w:rsidR="00790F2C" w:rsidRDefault="00790F2C" w:rsidP="00697733">
      <w:pPr>
        <w:pStyle w:val="Bezmezer"/>
        <w:rPr>
          <w:rFonts w:ascii="Arial" w:hAnsi="Arial" w:cs="Arial"/>
          <w:color w:val="000000"/>
        </w:rPr>
      </w:pPr>
    </w:p>
    <w:p w14:paraId="2130FAE4" w14:textId="6F15C282" w:rsidR="00790F2C" w:rsidRDefault="00790F2C" w:rsidP="00697733">
      <w:pPr>
        <w:pStyle w:val="Bezmezer"/>
        <w:rPr>
          <w:rFonts w:ascii="Arial" w:hAnsi="Arial" w:cs="Arial"/>
          <w:color w:val="000000"/>
        </w:rPr>
      </w:pPr>
    </w:p>
    <w:p w14:paraId="30D3F295" w14:textId="4E0E139F" w:rsidR="00790F2C" w:rsidRDefault="00790F2C" w:rsidP="00697733">
      <w:pPr>
        <w:pStyle w:val="Bezmezer"/>
        <w:rPr>
          <w:rFonts w:ascii="Arial" w:hAnsi="Arial" w:cs="Arial"/>
          <w:color w:val="000000"/>
        </w:rPr>
      </w:pPr>
    </w:p>
    <w:p w14:paraId="0D139E45" w14:textId="44AB78EF" w:rsidR="00790F2C" w:rsidRDefault="00790F2C" w:rsidP="00697733">
      <w:pPr>
        <w:pStyle w:val="Bezmezer"/>
        <w:rPr>
          <w:rFonts w:ascii="Arial" w:hAnsi="Arial" w:cs="Arial"/>
          <w:color w:val="000000"/>
        </w:rPr>
      </w:pPr>
    </w:p>
    <w:p w14:paraId="014B47B0" w14:textId="4009DCC4" w:rsidR="00790F2C" w:rsidRDefault="00790F2C" w:rsidP="00697733">
      <w:pPr>
        <w:pStyle w:val="Bezmezer"/>
        <w:rPr>
          <w:rFonts w:ascii="Arial" w:hAnsi="Arial" w:cs="Arial"/>
          <w:color w:val="000000"/>
        </w:rPr>
      </w:pPr>
    </w:p>
    <w:p w14:paraId="55671D06" w14:textId="77777777" w:rsidR="00790F2C" w:rsidRDefault="00790F2C" w:rsidP="00697733">
      <w:pPr>
        <w:pStyle w:val="Bezmezer"/>
        <w:rPr>
          <w:rFonts w:ascii="Arial" w:hAnsi="Arial" w:cs="Arial"/>
          <w:color w:val="000000"/>
        </w:rPr>
      </w:pPr>
    </w:p>
    <w:p w14:paraId="45BDF37C" w14:textId="77777777" w:rsidR="00697733" w:rsidRDefault="00697733" w:rsidP="00697733">
      <w:pPr>
        <w:suppressAutoHyphens/>
        <w:jc w:val="left"/>
        <w:rPr>
          <w:b/>
          <w:sz w:val="28"/>
          <w:szCs w:val="28"/>
        </w:rPr>
      </w:pPr>
      <w:r>
        <w:rPr>
          <w:b/>
          <w:szCs w:val="22"/>
        </w:rPr>
        <w:lastRenderedPageBreak/>
        <w:t>Příloha č. 1</w:t>
      </w:r>
      <w:r>
        <w:rPr>
          <w:b/>
          <w:sz w:val="28"/>
          <w:szCs w:val="28"/>
        </w:rPr>
        <w:t xml:space="preserve">  </w:t>
      </w:r>
    </w:p>
    <w:p w14:paraId="29625078" w14:textId="77777777" w:rsidR="00790F2C" w:rsidRDefault="00697733" w:rsidP="00790F2C">
      <w:pPr>
        <w:suppressAutoHyphens/>
        <w:jc w:val="left"/>
        <w:rPr>
          <w:b/>
          <w:sz w:val="28"/>
          <w:szCs w:val="28"/>
        </w:rPr>
      </w:pPr>
      <w:r>
        <w:rPr>
          <w:b/>
          <w:sz w:val="28"/>
          <w:szCs w:val="28"/>
        </w:rPr>
        <w:t xml:space="preserve">KRYCÍ LIST NABÍDKY   </w:t>
      </w:r>
    </w:p>
    <w:p w14:paraId="6BBD9408" w14:textId="5C46E28A" w:rsidR="00697733" w:rsidRPr="005340E9" w:rsidRDefault="00697733" w:rsidP="00790F2C">
      <w:pPr>
        <w:suppressAutoHyphens/>
        <w:jc w:val="left"/>
        <w:rPr>
          <w:b/>
          <w:sz w:val="28"/>
        </w:rPr>
      </w:pPr>
      <w:r>
        <w:rPr>
          <w:b/>
          <w:sz w:val="20"/>
        </w:rPr>
        <w:t>Zakázka:</w:t>
      </w:r>
      <w:r>
        <w:rPr>
          <w:b/>
          <w:sz w:val="32"/>
          <w:szCs w:val="32"/>
        </w:rPr>
        <w:t xml:space="preserve"> </w:t>
      </w:r>
      <w:r w:rsidR="009E673C">
        <w:rPr>
          <w:rFonts w:eastAsia="Calibri"/>
          <w:b/>
          <w:szCs w:val="22"/>
          <w:lang w:eastAsia="x-none"/>
        </w:rPr>
        <w:t>Oprava bytu č. 4, Na Stínadlech č.p. 324, Písek</w:t>
      </w:r>
    </w:p>
    <w:p w14:paraId="62E4E07A" w14:textId="77777777" w:rsidR="00697733" w:rsidRDefault="00697733" w:rsidP="00697733">
      <w:pPr>
        <w:pStyle w:val="Import4"/>
        <w:ind w:left="0"/>
        <w:rPr>
          <w:b/>
          <w:sz w:val="20"/>
        </w:rPr>
      </w:pPr>
      <w:r>
        <w:rPr>
          <w:b/>
          <w:sz w:val="20"/>
        </w:rPr>
        <w:t>Základní identifikační údaje:</w:t>
      </w:r>
    </w:p>
    <w:p w14:paraId="0184A5FB" w14:textId="77777777" w:rsidR="00697733" w:rsidRDefault="00697733" w:rsidP="00697733">
      <w:pPr>
        <w:pStyle w:val="Import4"/>
        <w:ind w:left="0"/>
        <w:rPr>
          <w:sz w:val="16"/>
          <w:szCs w:val="16"/>
        </w:rPr>
      </w:pPr>
      <w:r>
        <w:rPr>
          <w:b/>
          <w:sz w:val="20"/>
        </w:rPr>
        <w:t>Zadavatel:</w:t>
      </w:r>
    </w:p>
    <w:tbl>
      <w:tblPr>
        <w:tblW w:w="5000" w:type="pct"/>
        <w:tblLook w:val="0000" w:firstRow="0" w:lastRow="0" w:firstColumn="0" w:lastColumn="0" w:noHBand="0" w:noVBand="0"/>
      </w:tblPr>
      <w:tblGrid>
        <w:gridCol w:w="2073"/>
        <w:gridCol w:w="6989"/>
      </w:tblGrid>
      <w:tr w:rsidR="00697733" w14:paraId="3FBC9ACA"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032BF" w14:textId="77777777" w:rsidR="00697733" w:rsidRDefault="00697733" w:rsidP="008215AE">
            <w:pPr>
              <w:pStyle w:val="Import4"/>
              <w:ind w:left="0"/>
              <w:rPr>
                <w:b/>
                <w:sz w:val="20"/>
              </w:rPr>
            </w:pPr>
            <w:r>
              <w:rPr>
                <w:sz w:val="16"/>
                <w:szCs w:val="16"/>
              </w:rPr>
              <w:t>Název:</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2C07BBCE" w14:textId="77777777" w:rsidR="00697733" w:rsidRDefault="00697733" w:rsidP="008215AE">
            <w:pPr>
              <w:pStyle w:val="Import4"/>
              <w:ind w:left="-1383" w:firstLine="1383"/>
            </w:pPr>
            <w:r>
              <w:rPr>
                <w:b/>
                <w:sz w:val="20"/>
              </w:rPr>
              <w:t>Domovní a bytová správa města Písku</w:t>
            </w:r>
          </w:p>
        </w:tc>
      </w:tr>
      <w:tr w:rsidR="00697733" w14:paraId="102CC71B"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AFFC4" w14:textId="77777777" w:rsidR="00697733" w:rsidRDefault="00697733" w:rsidP="008215AE">
            <w:pPr>
              <w:pStyle w:val="Import4"/>
              <w:ind w:left="0"/>
              <w:rPr>
                <w:b/>
                <w:sz w:val="20"/>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0C82C784" w14:textId="77777777" w:rsidR="00697733" w:rsidRDefault="00697733" w:rsidP="008215AE">
            <w:r>
              <w:rPr>
                <w:b/>
                <w:sz w:val="20"/>
              </w:rPr>
              <w:t xml:space="preserve"> </w:t>
            </w:r>
            <w:proofErr w:type="gramStart"/>
            <w:r>
              <w:rPr>
                <w:b/>
                <w:sz w:val="20"/>
              </w:rPr>
              <w:t>IČO :</w:t>
            </w:r>
            <w:proofErr w:type="gramEnd"/>
            <w:r>
              <w:rPr>
                <w:b/>
                <w:sz w:val="20"/>
              </w:rPr>
              <w:t xml:space="preserve"> 00512 362                     DIČ: CZ00512362</w:t>
            </w:r>
          </w:p>
        </w:tc>
      </w:tr>
      <w:tr w:rsidR="00697733" w14:paraId="746BDD92"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F1A79" w14:textId="77777777" w:rsidR="00697733" w:rsidRDefault="00697733" w:rsidP="008215AE">
            <w:pPr>
              <w:jc w:val="left"/>
              <w:rPr>
                <w:rFonts w:cs="font1135"/>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2A074842" w14:textId="77777777" w:rsidR="00697733" w:rsidRDefault="00697733" w:rsidP="008215AE">
            <w:pPr>
              <w:rPr>
                <w:rFonts w:cs="font1135"/>
              </w:rPr>
            </w:pPr>
          </w:p>
        </w:tc>
      </w:tr>
      <w:tr w:rsidR="00697733" w14:paraId="344C8A61"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022D2" w14:textId="77777777" w:rsidR="00697733" w:rsidRDefault="00697733" w:rsidP="008215AE">
            <w:pPr>
              <w:pStyle w:val="Import4"/>
              <w:ind w:left="0"/>
              <w:rPr>
                <w:b/>
                <w:sz w:val="20"/>
              </w:rPr>
            </w:pPr>
            <w:r>
              <w:rPr>
                <w:sz w:val="16"/>
                <w:szCs w:val="16"/>
              </w:rPr>
              <w:t>Sídlo:</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10E4CB00" w14:textId="77777777" w:rsidR="00697733" w:rsidRDefault="00697733" w:rsidP="008215AE">
            <w:pPr>
              <w:pStyle w:val="Import4"/>
              <w:ind w:left="0"/>
            </w:pPr>
            <w:r>
              <w:rPr>
                <w:b/>
                <w:sz w:val="20"/>
              </w:rPr>
              <w:t>Fügnerovo náměstí 42, 397 01 Písek</w:t>
            </w:r>
          </w:p>
        </w:tc>
      </w:tr>
      <w:tr w:rsidR="00697733" w14:paraId="43C0B8AA"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57ABC" w14:textId="77777777" w:rsidR="00697733" w:rsidRDefault="00697733" w:rsidP="008215AE">
            <w:pPr>
              <w:pStyle w:val="Import4"/>
              <w:ind w:left="0"/>
              <w:rPr>
                <w:b/>
                <w:sz w:val="20"/>
              </w:rPr>
            </w:pPr>
            <w:r>
              <w:rPr>
                <w:sz w:val="16"/>
                <w:szCs w:val="16"/>
              </w:rPr>
              <w:t>Tel.</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0B2273CA" w14:textId="5AB2186E" w:rsidR="00697733" w:rsidRDefault="001E18A7" w:rsidP="008215AE">
            <w:pPr>
              <w:pStyle w:val="Import4"/>
              <w:ind w:left="0"/>
            </w:pPr>
            <w:r>
              <w:t>382 789 011</w:t>
            </w:r>
          </w:p>
        </w:tc>
      </w:tr>
      <w:tr w:rsidR="00697733" w14:paraId="748AC76E"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93902" w14:textId="77777777" w:rsidR="00697733" w:rsidRDefault="00697733" w:rsidP="008215AE">
            <w:pPr>
              <w:pStyle w:val="Import4"/>
              <w:ind w:left="0"/>
              <w:rPr>
                <w:b/>
                <w:sz w:val="20"/>
              </w:rPr>
            </w:pP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6C8CE71A" w14:textId="77777777" w:rsidR="00697733" w:rsidRDefault="00697733" w:rsidP="008215AE">
            <w:pPr>
              <w:rPr>
                <w:rFonts w:cs="font1135"/>
              </w:rPr>
            </w:pPr>
          </w:p>
        </w:tc>
      </w:tr>
      <w:tr w:rsidR="00697733" w14:paraId="3B0F55C6"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11B1E3" w14:textId="77777777" w:rsidR="00697733" w:rsidRDefault="00697733" w:rsidP="008215AE">
            <w:pPr>
              <w:pStyle w:val="Import4"/>
              <w:ind w:left="0"/>
              <w:rPr>
                <w:b/>
                <w:sz w:val="20"/>
              </w:rPr>
            </w:pPr>
            <w:r>
              <w:rPr>
                <w:sz w:val="16"/>
                <w:szCs w:val="16"/>
              </w:rPr>
              <w:t>Osoba oprávněná jednat jménem zadavatele:</w:t>
            </w:r>
          </w:p>
        </w:tc>
        <w:tc>
          <w:tcPr>
            <w:tcW w:w="38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E20CBC" w14:textId="2E6FA1D7" w:rsidR="00697733" w:rsidRPr="00133065" w:rsidRDefault="00133065" w:rsidP="008215AE">
            <w:pPr>
              <w:pStyle w:val="Import4"/>
              <w:ind w:left="0"/>
              <w:rPr>
                <w:sz w:val="20"/>
              </w:rPr>
            </w:pPr>
            <w:r w:rsidRPr="00133065">
              <w:rPr>
                <w:sz w:val="20"/>
              </w:rPr>
              <w:t>Ing. Tomáš Bednařík</w:t>
            </w:r>
            <w:r w:rsidR="001E18A7" w:rsidRPr="00133065">
              <w:rPr>
                <w:sz w:val="20"/>
              </w:rPr>
              <w:t>, ř</w:t>
            </w:r>
            <w:r w:rsidRPr="00133065">
              <w:rPr>
                <w:sz w:val="20"/>
              </w:rPr>
              <w:t>editel</w:t>
            </w:r>
          </w:p>
        </w:tc>
      </w:tr>
      <w:tr w:rsidR="00697733" w14:paraId="68CECCD3"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5A5FB9" w14:textId="77777777" w:rsidR="00697733" w:rsidRDefault="00697733" w:rsidP="008215AE">
            <w:pPr>
              <w:pStyle w:val="Import4"/>
              <w:ind w:left="0"/>
              <w:rPr>
                <w:b/>
                <w:sz w:val="20"/>
              </w:rPr>
            </w:pPr>
            <w:r>
              <w:rPr>
                <w:sz w:val="16"/>
                <w:szCs w:val="16"/>
              </w:rPr>
              <w:t>Kontaktní osoba:</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64173165" w14:textId="0D806FB4" w:rsidR="00697733" w:rsidRPr="00133065" w:rsidRDefault="00133065" w:rsidP="008215AE">
            <w:pPr>
              <w:pStyle w:val="Import4"/>
              <w:ind w:left="0"/>
              <w:rPr>
                <w:sz w:val="20"/>
              </w:rPr>
            </w:pPr>
            <w:r w:rsidRPr="00133065">
              <w:rPr>
                <w:sz w:val="20"/>
              </w:rPr>
              <w:t>Ing. Jan Hofman</w:t>
            </w:r>
          </w:p>
        </w:tc>
      </w:tr>
      <w:tr w:rsidR="00697733" w14:paraId="7BDF342D"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4B263" w14:textId="77777777" w:rsidR="00697733" w:rsidRDefault="00697733" w:rsidP="008215AE">
            <w:pPr>
              <w:pStyle w:val="Import4"/>
              <w:ind w:left="0"/>
              <w:rPr>
                <w:b/>
                <w:sz w:val="20"/>
              </w:rPr>
            </w:pPr>
            <w:r>
              <w:rPr>
                <w:sz w:val="16"/>
                <w:szCs w:val="16"/>
              </w:rPr>
              <w:t>Tel.:</w:t>
            </w:r>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438C63D8" w14:textId="3A4A912A" w:rsidR="00697733" w:rsidRPr="00133065" w:rsidRDefault="001E18A7" w:rsidP="008215AE">
            <w:pPr>
              <w:pStyle w:val="Import4"/>
              <w:ind w:left="0"/>
              <w:rPr>
                <w:sz w:val="20"/>
              </w:rPr>
            </w:pPr>
            <w:r w:rsidRPr="00133065">
              <w:rPr>
                <w:sz w:val="20"/>
              </w:rPr>
              <w:t>382 789 036</w:t>
            </w:r>
          </w:p>
        </w:tc>
      </w:tr>
      <w:tr w:rsidR="00697733" w14:paraId="26FF1D32" w14:textId="77777777" w:rsidTr="008215AE">
        <w:tc>
          <w:tcPr>
            <w:tcW w:w="11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192F7" w14:textId="77777777" w:rsidR="00697733" w:rsidRDefault="00697733" w:rsidP="008215AE">
            <w:pPr>
              <w:pStyle w:val="Import4"/>
              <w:ind w:left="0"/>
            </w:pPr>
            <w:proofErr w:type="gramStart"/>
            <w:r>
              <w:rPr>
                <w:sz w:val="16"/>
                <w:szCs w:val="16"/>
              </w:rPr>
              <w:t>E-mail :</w:t>
            </w:r>
            <w:proofErr w:type="gramEnd"/>
          </w:p>
        </w:tc>
        <w:tc>
          <w:tcPr>
            <w:tcW w:w="3856" w:type="pct"/>
            <w:tcBorders>
              <w:top w:val="single" w:sz="4" w:space="0" w:color="000000"/>
              <w:left w:val="single" w:sz="4" w:space="0" w:color="000000"/>
              <w:bottom w:val="single" w:sz="4" w:space="0" w:color="000000"/>
              <w:right w:val="single" w:sz="4" w:space="0" w:color="000000"/>
            </w:tcBorders>
            <w:shd w:val="clear" w:color="auto" w:fill="FFFFFF"/>
          </w:tcPr>
          <w:p w14:paraId="34CFE7DF" w14:textId="33069991" w:rsidR="00697733" w:rsidRPr="00133065" w:rsidRDefault="00133065" w:rsidP="008215AE">
            <w:pPr>
              <w:pStyle w:val="Import4"/>
              <w:ind w:left="0"/>
              <w:rPr>
                <w:sz w:val="20"/>
              </w:rPr>
            </w:pPr>
            <w:r>
              <w:rPr>
                <w:sz w:val="20"/>
              </w:rPr>
              <w:t>hofman</w:t>
            </w:r>
            <w:r w:rsidR="001E18A7" w:rsidRPr="00133065">
              <w:rPr>
                <w:sz w:val="20"/>
              </w:rPr>
              <w:t>@dbspisek.cz</w:t>
            </w:r>
          </w:p>
        </w:tc>
      </w:tr>
    </w:tbl>
    <w:p w14:paraId="240FD012" w14:textId="77777777" w:rsidR="00697733" w:rsidRDefault="00697733" w:rsidP="00697733">
      <w:pPr>
        <w:pStyle w:val="Import4"/>
        <w:ind w:left="0"/>
        <w:rPr>
          <w:b/>
          <w:sz w:val="20"/>
        </w:rPr>
      </w:pPr>
    </w:p>
    <w:p w14:paraId="0DAE1244" w14:textId="77777777" w:rsidR="00697733" w:rsidRDefault="00697733" w:rsidP="00697733">
      <w:pPr>
        <w:pStyle w:val="Import4"/>
        <w:ind w:left="0"/>
        <w:rPr>
          <w:sz w:val="16"/>
          <w:szCs w:val="16"/>
        </w:rPr>
      </w:pPr>
      <w:r>
        <w:rPr>
          <w:b/>
          <w:sz w:val="20"/>
        </w:rPr>
        <w:t>Účastník:</w:t>
      </w:r>
    </w:p>
    <w:tbl>
      <w:tblPr>
        <w:tblW w:w="5000" w:type="pct"/>
        <w:tblLook w:val="0000" w:firstRow="0" w:lastRow="0" w:firstColumn="0" w:lastColumn="0" w:noHBand="0" w:noVBand="0"/>
      </w:tblPr>
      <w:tblGrid>
        <w:gridCol w:w="2140"/>
        <w:gridCol w:w="6922"/>
      </w:tblGrid>
      <w:tr w:rsidR="00697733" w14:paraId="5374461F"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F785E" w14:textId="77777777" w:rsidR="00697733" w:rsidRDefault="00697733" w:rsidP="008215AE">
            <w:pPr>
              <w:pStyle w:val="Import4"/>
              <w:ind w:left="0"/>
              <w:rPr>
                <w:b/>
                <w:sz w:val="20"/>
              </w:rPr>
            </w:pPr>
            <w:r>
              <w:rPr>
                <w:sz w:val="16"/>
                <w:szCs w:val="16"/>
              </w:rPr>
              <w:t>Název:</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8B99ACC" w14:textId="77777777" w:rsidR="00697733" w:rsidRDefault="00697733" w:rsidP="008215AE">
            <w:pPr>
              <w:pStyle w:val="Import4"/>
              <w:ind w:left="-1383" w:firstLine="1383"/>
              <w:rPr>
                <w:b/>
                <w:sz w:val="20"/>
              </w:rPr>
            </w:pPr>
          </w:p>
        </w:tc>
      </w:tr>
      <w:tr w:rsidR="00697733" w14:paraId="1B5648DE"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B2EE14" w14:textId="77777777" w:rsidR="00697733" w:rsidRDefault="00697733" w:rsidP="008215AE">
            <w:pPr>
              <w:pStyle w:val="Import4"/>
              <w:ind w:left="0"/>
              <w:rPr>
                <w:sz w:val="16"/>
                <w:szCs w:val="16"/>
              </w:rPr>
            </w:pPr>
            <w:r>
              <w:rPr>
                <w:sz w:val="16"/>
                <w:szCs w:val="16"/>
              </w:rPr>
              <w:t>Sídlo/místo podnikání</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21642E70" w14:textId="77777777" w:rsidR="00697733" w:rsidRDefault="00697733" w:rsidP="008215AE">
            <w:pPr>
              <w:pStyle w:val="Import4"/>
              <w:ind w:left="-1383" w:firstLine="1383"/>
              <w:rPr>
                <w:b/>
                <w:sz w:val="20"/>
              </w:rPr>
            </w:pPr>
          </w:p>
        </w:tc>
      </w:tr>
      <w:tr w:rsidR="00697733" w14:paraId="6DFDF3DB"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63FBE" w14:textId="77777777" w:rsidR="00697733" w:rsidRPr="009B62EC" w:rsidRDefault="00697733" w:rsidP="008215AE">
            <w:pPr>
              <w:pStyle w:val="Import4"/>
              <w:ind w:left="0"/>
              <w:rPr>
                <w:bCs/>
                <w:sz w:val="16"/>
                <w:szCs w:val="16"/>
              </w:rPr>
            </w:pPr>
            <w:r w:rsidRPr="009B62EC">
              <w:rPr>
                <w:bCs/>
                <w:sz w:val="16"/>
                <w:szCs w:val="16"/>
              </w:rPr>
              <w:t>Datová schránka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343846B9" w14:textId="77777777" w:rsidR="00697733" w:rsidRDefault="00697733" w:rsidP="008215AE">
            <w:pPr>
              <w:pStyle w:val="Import4"/>
              <w:ind w:left="0"/>
              <w:rPr>
                <w:b/>
                <w:sz w:val="20"/>
              </w:rPr>
            </w:pPr>
          </w:p>
        </w:tc>
      </w:tr>
      <w:tr w:rsidR="00697733" w14:paraId="15673CE4"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111CB" w14:textId="77777777" w:rsidR="00697733" w:rsidRDefault="00697733" w:rsidP="008215AE">
            <w:pPr>
              <w:pStyle w:val="Import4"/>
              <w:ind w:left="0"/>
              <w:rPr>
                <w:b/>
                <w:sz w:val="20"/>
              </w:rPr>
            </w:pPr>
            <w:r>
              <w:rPr>
                <w:sz w:val="16"/>
                <w:szCs w:val="16"/>
              </w:rPr>
              <w:t>Tel./Fax:</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6C946EB0" w14:textId="77777777" w:rsidR="00697733" w:rsidRDefault="00697733" w:rsidP="008215AE">
            <w:pPr>
              <w:pStyle w:val="Import4"/>
              <w:ind w:left="0"/>
              <w:rPr>
                <w:b/>
                <w:sz w:val="20"/>
              </w:rPr>
            </w:pPr>
          </w:p>
        </w:tc>
      </w:tr>
      <w:tr w:rsidR="00697733" w14:paraId="314149C1"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7C07C" w14:textId="77777777" w:rsidR="00697733" w:rsidRDefault="00697733" w:rsidP="008215AE">
            <w:pPr>
              <w:pStyle w:val="Import4"/>
              <w:ind w:left="0"/>
              <w:rPr>
                <w:b/>
                <w:sz w:val="20"/>
              </w:rPr>
            </w:pPr>
            <w:r>
              <w:rPr>
                <w:sz w:val="16"/>
                <w:szCs w:val="16"/>
              </w:rPr>
              <w:t>E-mail:</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3CC01DBA" w14:textId="77777777" w:rsidR="00697733" w:rsidRDefault="00697733" w:rsidP="008215AE">
            <w:pPr>
              <w:pStyle w:val="Import4"/>
              <w:ind w:left="0"/>
              <w:rPr>
                <w:b/>
                <w:sz w:val="20"/>
              </w:rPr>
            </w:pPr>
          </w:p>
        </w:tc>
      </w:tr>
      <w:tr w:rsidR="00697733" w14:paraId="34174386"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73B25" w14:textId="77777777" w:rsidR="00697733" w:rsidRDefault="00697733" w:rsidP="008215AE">
            <w:pPr>
              <w:pStyle w:val="Import4"/>
              <w:ind w:left="0"/>
              <w:rPr>
                <w:b/>
                <w:sz w:val="20"/>
              </w:rPr>
            </w:pPr>
            <w:r>
              <w:rPr>
                <w:sz w:val="16"/>
                <w:szCs w:val="16"/>
              </w:rPr>
              <w:t>IČO.</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064BF9B" w14:textId="77777777" w:rsidR="00697733" w:rsidRDefault="00697733" w:rsidP="008215AE">
            <w:pPr>
              <w:pStyle w:val="Import4"/>
              <w:ind w:left="0"/>
              <w:rPr>
                <w:b/>
                <w:sz w:val="20"/>
              </w:rPr>
            </w:pPr>
          </w:p>
        </w:tc>
      </w:tr>
      <w:tr w:rsidR="00697733" w14:paraId="4DCE4ACE"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863795" w14:textId="77777777" w:rsidR="00697733" w:rsidRDefault="00697733" w:rsidP="008215AE">
            <w:pPr>
              <w:pStyle w:val="Import4"/>
              <w:ind w:left="0"/>
              <w:rPr>
                <w:b/>
                <w:sz w:val="20"/>
              </w:rPr>
            </w:pPr>
            <w:r>
              <w:rPr>
                <w:sz w:val="16"/>
                <w:szCs w:val="16"/>
              </w:rPr>
              <w:t>DIČ:</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670F376D" w14:textId="77777777" w:rsidR="00697733" w:rsidRDefault="00697733" w:rsidP="008215AE">
            <w:pPr>
              <w:pStyle w:val="Import4"/>
              <w:ind w:left="0"/>
            </w:pPr>
            <w:r>
              <w:rPr>
                <w:b/>
                <w:sz w:val="20"/>
              </w:rPr>
              <w:t xml:space="preserve"> </w:t>
            </w:r>
          </w:p>
        </w:tc>
      </w:tr>
      <w:tr w:rsidR="00697733" w14:paraId="3772E775"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8A47D" w14:textId="77777777" w:rsidR="00697733" w:rsidRDefault="00697733" w:rsidP="008215AE">
            <w:pPr>
              <w:pStyle w:val="Import4"/>
              <w:ind w:left="0"/>
              <w:rPr>
                <w:b/>
                <w:sz w:val="20"/>
              </w:rPr>
            </w:pPr>
            <w:r>
              <w:rPr>
                <w:sz w:val="16"/>
                <w:szCs w:val="16"/>
              </w:rPr>
              <w:t>Spisová značka v obchodním rejstříku:</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126B3F95" w14:textId="77777777" w:rsidR="00697733" w:rsidRDefault="00697733" w:rsidP="008215AE">
            <w:pPr>
              <w:pStyle w:val="Import4"/>
              <w:ind w:left="0"/>
              <w:rPr>
                <w:b/>
                <w:sz w:val="20"/>
              </w:rPr>
            </w:pPr>
          </w:p>
        </w:tc>
      </w:tr>
      <w:tr w:rsidR="00697733" w14:paraId="49F0C01C"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65369" w14:textId="77777777" w:rsidR="00697733" w:rsidRDefault="00697733" w:rsidP="008215AE">
            <w:pPr>
              <w:pStyle w:val="Import4"/>
              <w:ind w:left="0"/>
              <w:rPr>
                <w:b/>
                <w:sz w:val="20"/>
              </w:rPr>
            </w:pPr>
            <w:r>
              <w:rPr>
                <w:sz w:val="16"/>
                <w:szCs w:val="16"/>
              </w:rPr>
              <w:t>Osoba oprávněná jednat jménem účastníka: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2F5AD02B" w14:textId="77777777" w:rsidR="00697733" w:rsidRDefault="00697733" w:rsidP="008215AE">
            <w:pPr>
              <w:pStyle w:val="Import4"/>
              <w:ind w:left="0"/>
              <w:rPr>
                <w:b/>
                <w:sz w:val="20"/>
              </w:rPr>
            </w:pPr>
          </w:p>
        </w:tc>
      </w:tr>
      <w:tr w:rsidR="00697733" w14:paraId="29C95AE6"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6DEBE" w14:textId="77777777" w:rsidR="00697733" w:rsidRDefault="00697733" w:rsidP="008215AE">
            <w:pPr>
              <w:pStyle w:val="Import4"/>
              <w:ind w:left="0"/>
              <w:rPr>
                <w:b/>
                <w:sz w:val="20"/>
              </w:rPr>
            </w:pPr>
            <w:r>
              <w:rPr>
                <w:sz w:val="16"/>
                <w:szCs w:val="16"/>
              </w:rPr>
              <w:t>Kontaktní osoba:</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69C006F" w14:textId="77777777" w:rsidR="00697733" w:rsidRDefault="00697733" w:rsidP="008215AE">
            <w:pPr>
              <w:pStyle w:val="Import4"/>
              <w:ind w:left="0"/>
              <w:rPr>
                <w:b/>
                <w:sz w:val="20"/>
              </w:rPr>
            </w:pPr>
          </w:p>
        </w:tc>
      </w:tr>
      <w:tr w:rsidR="00697733" w14:paraId="26605E65"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B0E25A" w14:textId="77777777" w:rsidR="00697733" w:rsidRDefault="00697733" w:rsidP="008215AE">
            <w:pPr>
              <w:pStyle w:val="Import4"/>
              <w:ind w:left="0"/>
              <w:rPr>
                <w:b/>
                <w:sz w:val="20"/>
              </w:rPr>
            </w:pPr>
            <w:r>
              <w:rPr>
                <w:sz w:val="16"/>
                <w:szCs w:val="16"/>
              </w:rPr>
              <w:t>Tel./Fax:</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18E86466" w14:textId="77777777" w:rsidR="00697733" w:rsidRDefault="00697733" w:rsidP="008215AE">
            <w:pPr>
              <w:pStyle w:val="Import4"/>
              <w:ind w:left="0"/>
              <w:rPr>
                <w:b/>
                <w:sz w:val="20"/>
              </w:rPr>
            </w:pPr>
          </w:p>
        </w:tc>
      </w:tr>
      <w:tr w:rsidR="00697733" w14:paraId="773703C4" w14:textId="77777777" w:rsidTr="008215AE">
        <w:tc>
          <w:tcPr>
            <w:tcW w:w="11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120B27" w14:textId="77777777" w:rsidR="00697733" w:rsidRDefault="00697733" w:rsidP="008215AE">
            <w:pPr>
              <w:pStyle w:val="Import4"/>
              <w:ind w:left="0"/>
              <w:rPr>
                <w:b/>
                <w:sz w:val="20"/>
              </w:rPr>
            </w:pPr>
            <w:r>
              <w:rPr>
                <w:sz w:val="16"/>
                <w:szCs w:val="16"/>
              </w:rPr>
              <w:t>E-mail:</w:t>
            </w:r>
          </w:p>
        </w:tc>
        <w:tc>
          <w:tcPr>
            <w:tcW w:w="3819" w:type="pct"/>
            <w:tcBorders>
              <w:top w:val="single" w:sz="4" w:space="0" w:color="000000"/>
              <w:left w:val="single" w:sz="4" w:space="0" w:color="000000"/>
              <w:bottom w:val="single" w:sz="4" w:space="0" w:color="000000"/>
              <w:right w:val="single" w:sz="4" w:space="0" w:color="000000"/>
            </w:tcBorders>
            <w:shd w:val="clear" w:color="auto" w:fill="FFFFFF"/>
          </w:tcPr>
          <w:p w14:paraId="0142B56F" w14:textId="77777777" w:rsidR="00697733" w:rsidRDefault="00697733" w:rsidP="008215AE">
            <w:pPr>
              <w:pStyle w:val="Import4"/>
              <w:ind w:left="0"/>
              <w:rPr>
                <w:b/>
                <w:sz w:val="20"/>
              </w:rPr>
            </w:pPr>
          </w:p>
        </w:tc>
      </w:tr>
    </w:tbl>
    <w:p w14:paraId="149868FF" w14:textId="77777777" w:rsidR="00697733" w:rsidRDefault="00697733" w:rsidP="00697733">
      <w:pPr>
        <w:pStyle w:val="Import4"/>
        <w:ind w:left="0"/>
        <w:rPr>
          <w:b/>
          <w:sz w:val="20"/>
        </w:rPr>
      </w:pPr>
    </w:p>
    <w:p w14:paraId="3600C824" w14:textId="77777777" w:rsidR="00697733" w:rsidRDefault="00697733" w:rsidP="00697733">
      <w:pPr>
        <w:pStyle w:val="Import4"/>
        <w:ind w:left="0"/>
        <w:rPr>
          <w:b/>
          <w:sz w:val="16"/>
          <w:szCs w:val="16"/>
        </w:rPr>
      </w:pPr>
      <w:r>
        <w:rPr>
          <w:b/>
          <w:sz w:val="20"/>
        </w:rPr>
        <w:t>Nabídková cena:</w:t>
      </w:r>
    </w:p>
    <w:tbl>
      <w:tblPr>
        <w:tblW w:w="0" w:type="auto"/>
        <w:tblInd w:w="-5" w:type="dxa"/>
        <w:tblLayout w:type="fixed"/>
        <w:tblLook w:val="0000" w:firstRow="0" w:lastRow="0" w:firstColumn="0" w:lastColumn="0" w:noHBand="0" w:noVBand="0"/>
      </w:tblPr>
      <w:tblGrid>
        <w:gridCol w:w="3225"/>
        <w:gridCol w:w="1699"/>
        <w:gridCol w:w="2073"/>
        <w:gridCol w:w="2288"/>
      </w:tblGrid>
      <w:tr w:rsidR="00697733" w14:paraId="70F4FC58"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EE2F" w14:textId="77777777" w:rsidR="00697733" w:rsidRDefault="00697733" w:rsidP="008215AE">
            <w:pPr>
              <w:pStyle w:val="Import4"/>
              <w:ind w:left="0"/>
              <w:rPr>
                <w:b/>
                <w:sz w:val="16"/>
                <w:szCs w:val="16"/>
              </w:rPr>
            </w:pPr>
            <w:r>
              <w:rPr>
                <w:b/>
                <w:sz w:val="16"/>
                <w:szCs w:val="16"/>
              </w:rPr>
              <w:t>Cena celkem bez DPH:</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06A7F" w14:textId="77777777" w:rsidR="00697733" w:rsidRDefault="00697733" w:rsidP="008215AE">
            <w:pPr>
              <w:pStyle w:val="Import4"/>
              <w:ind w:left="0"/>
              <w:rPr>
                <w:b/>
                <w:sz w:val="16"/>
                <w:szCs w:val="16"/>
              </w:rPr>
            </w:pPr>
            <w:r>
              <w:rPr>
                <w:b/>
                <w:sz w:val="16"/>
                <w:szCs w:val="16"/>
              </w:rPr>
              <w:t>Cena celkem bez DPH:</w:t>
            </w: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279C7" w14:textId="77777777" w:rsidR="00697733" w:rsidRDefault="00697733" w:rsidP="008215AE">
            <w:pPr>
              <w:pStyle w:val="Import4"/>
              <w:ind w:left="0"/>
              <w:rPr>
                <w:b/>
                <w:sz w:val="16"/>
                <w:szCs w:val="16"/>
              </w:rPr>
            </w:pPr>
            <w:r>
              <w:rPr>
                <w:b/>
                <w:sz w:val="16"/>
                <w:szCs w:val="16"/>
              </w:rPr>
              <w:t>Samostatně DPH (sazba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B9DC" w14:textId="77777777" w:rsidR="00697733" w:rsidRDefault="00697733" w:rsidP="008215AE">
            <w:pPr>
              <w:pStyle w:val="Import4"/>
              <w:ind w:left="0"/>
            </w:pPr>
            <w:r>
              <w:rPr>
                <w:b/>
                <w:sz w:val="16"/>
                <w:szCs w:val="16"/>
              </w:rPr>
              <w:t>Cena celkem včetně DPH:</w:t>
            </w:r>
          </w:p>
        </w:tc>
      </w:tr>
      <w:tr w:rsidR="00697733" w14:paraId="323233F4"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1AA7E" w14:textId="77777777" w:rsidR="00697733" w:rsidRDefault="00697733" w:rsidP="008215AE">
            <w:pPr>
              <w:pStyle w:val="Import4"/>
              <w:ind w:left="0"/>
              <w:rPr>
                <w:b/>
                <w:sz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65440"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B0918"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8CDF6" w14:textId="77777777" w:rsidR="00697733" w:rsidRDefault="00697733" w:rsidP="008215AE">
            <w:pPr>
              <w:pStyle w:val="Import4"/>
              <w:ind w:left="0"/>
              <w:rPr>
                <w:b/>
                <w:sz w:val="20"/>
              </w:rPr>
            </w:pPr>
          </w:p>
        </w:tc>
      </w:tr>
      <w:tr w:rsidR="00697733" w14:paraId="0E389365"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EC76" w14:textId="77777777" w:rsidR="00697733" w:rsidRDefault="00697733" w:rsidP="008215AE">
            <w:pPr>
              <w:pStyle w:val="Import4"/>
              <w:ind w:left="0"/>
              <w:rPr>
                <w:b/>
                <w:sz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3605"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83EC6"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D0D6B" w14:textId="77777777" w:rsidR="00697733" w:rsidRDefault="00697733" w:rsidP="008215AE">
            <w:pPr>
              <w:pStyle w:val="Import4"/>
              <w:ind w:left="0"/>
              <w:rPr>
                <w:b/>
                <w:sz w:val="20"/>
              </w:rPr>
            </w:pPr>
          </w:p>
        </w:tc>
      </w:tr>
      <w:tr w:rsidR="00697733" w14:paraId="417AC1E2" w14:textId="77777777" w:rsidTr="008215AE">
        <w:tc>
          <w:tcPr>
            <w:tcW w:w="3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B5525" w14:textId="77777777" w:rsidR="00697733" w:rsidRDefault="00697733" w:rsidP="008215AE">
            <w:pPr>
              <w:pStyle w:val="Import4"/>
              <w:ind w:left="0"/>
              <w:rPr>
                <w:b/>
                <w:sz w:val="20"/>
              </w:rPr>
            </w:pPr>
            <w:r>
              <w:rPr>
                <w:b/>
                <w:sz w:val="20"/>
              </w:rPr>
              <w:t>Celkem</w:t>
            </w:r>
          </w:p>
        </w:tc>
        <w:tc>
          <w:tcPr>
            <w:tcW w:w="1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42E9" w14:textId="77777777" w:rsidR="00697733" w:rsidRDefault="00697733" w:rsidP="008215AE">
            <w:pPr>
              <w:pStyle w:val="Import4"/>
              <w:ind w:left="0"/>
              <w:rPr>
                <w:b/>
                <w:sz w:val="20"/>
              </w:rPr>
            </w:pPr>
          </w:p>
        </w:tc>
        <w:tc>
          <w:tcPr>
            <w:tcW w:w="2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AFA6" w14:textId="77777777" w:rsidR="00697733" w:rsidRDefault="00697733" w:rsidP="008215AE">
            <w:pPr>
              <w:pStyle w:val="Import4"/>
              <w:ind w:left="0"/>
              <w:rPr>
                <w:b/>
                <w:sz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44654" w14:textId="77777777" w:rsidR="00697733" w:rsidRDefault="00697733" w:rsidP="008215AE">
            <w:pPr>
              <w:pStyle w:val="Import4"/>
              <w:ind w:left="0"/>
              <w:rPr>
                <w:b/>
                <w:sz w:val="20"/>
              </w:rPr>
            </w:pPr>
          </w:p>
        </w:tc>
      </w:tr>
    </w:tbl>
    <w:p w14:paraId="1D6CCBE0" w14:textId="77777777" w:rsidR="00697733" w:rsidRDefault="00697733" w:rsidP="00697733">
      <w:pPr>
        <w:pStyle w:val="Import4"/>
        <w:ind w:left="0"/>
        <w:rPr>
          <w:b/>
          <w:sz w:val="20"/>
        </w:rPr>
      </w:pPr>
    </w:p>
    <w:p w14:paraId="71D622DE" w14:textId="77777777" w:rsidR="00697733" w:rsidRDefault="00697733" w:rsidP="00697733">
      <w:pPr>
        <w:pStyle w:val="Import4"/>
        <w:ind w:left="0"/>
        <w:rPr>
          <w:b/>
          <w:sz w:val="16"/>
          <w:szCs w:val="16"/>
        </w:rPr>
      </w:pPr>
      <w:r>
        <w:rPr>
          <w:b/>
          <w:sz w:val="20"/>
        </w:rPr>
        <w:t>Osoba oprávněná jednat za účastníka:</w:t>
      </w:r>
    </w:p>
    <w:tbl>
      <w:tblPr>
        <w:tblW w:w="5000" w:type="pct"/>
        <w:tblLook w:val="0000" w:firstRow="0" w:lastRow="0" w:firstColumn="0" w:lastColumn="0" w:noHBand="0" w:noVBand="0"/>
      </w:tblPr>
      <w:tblGrid>
        <w:gridCol w:w="2497"/>
        <w:gridCol w:w="6565"/>
      </w:tblGrid>
      <w:tr w:rsidR="00697733" w14:paraId="3BF67470"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49E54" w14:textId="77777777" w:rsidR="00697733" w:rsidRDefault="00697733" w:rsidP="008215AE">
            <w:pPr>
              <w:pStyle w:val="Import4"/>
              <w:ind w:left="0"/>
              <w:rPr>
                <w:b/>
                <w:sz w:val="16"/>
                <w:szCs w:val="16"/>
              </w:rPr>
            </w:pPr>
            <w:r>
              <w:rPr>
                <w:b/>
                <w:sz w:val="16"/>
                <w:szCs w:val="16"/>
              </w:rPr>
              <w:t>Podpis oprávněné osoby:</w:t>
            </w:r>
          </w:p>
          <w:p w14:paraId="2F3AC3C6"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7C7552CD" w14:textId="77777777" w:rsidR="00697733" w:rsidRDefault="00697733" w:rsidP="008215AE">
            <w:pPr>
              <w:pStyle w:val="Import4"/>
              <w:ind w:left="0"/>
              <w:rPr>
                <w:b/>
                <w:sz w:val="20"/>
              </w:rPr>
            </w:pPr>
          </w:p>
        </w:tc>
      </w:tr>
      <w:tr w:rsidR="00697733" w14:paraId="3F35111B"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DD12A" w14:textId="77777777" w:rsidR="00697733" w:rsidRDefault="00697733" w:rsidP="008215AE">
            <w:pPr>
              <w:pStyle w:val="Import4"/>
              <w:ind w:left="0"/>
              <w:rPr>
                <w:b/>
                <w:sz w:val="16"/>
                <w:szCs w:val="16"/>
              </w:rPr>
            </w:pPr>
            <w:r>
              <w:rPr>
                <w:b/>
                <w:sz w:val="16"/>
                <w:szCs w:val="16"/>
              </w:rPr>
              <w:t>Titul, jméno, příjmení:</w:t>
            </w:r>
          </w:p>
          <w:p w14:paraId="70AE2859"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644ED458" w14:textId="77777777" w:rsidR="00697733" w:rsidRDefault="00697733" w:rsidP="008215AE">
            <w:pPr>
              <w:pStyle w:val="Import4"/>
              <w:ind w:left="0"/>
              <w:rPr>
                <w:b/>
                <w:sz w:val="20"/>
              </w:rPr>
            </w:pPr>
          </w:p>
        </w:tc>
      </w:tr>
      <w:tr w:rsidR="00697733" w14:paraId="403AC1E0" w14:textId="77777777" w:rsidTr="008215AE">
        <w:tc>
          <w:tcPr>
            <w:tcW w:w="13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DE0A2E" w14:textId="77777777" w:rsidR="00697733" w:rsidRDefault="00697733" w:rsidP="008215AE">
            <w:pPr>
              <w:pStyle w:val="Import4"/>
              <w:ind w:left="0"/>
              <w:rPr>
                <w:b/>
                <w:sz w:val="16"/>
                <w:szCs w:val="16"/>
              </w:rPr>
            </w:pPr>
            <w:r>
              <w:rPr>
                <w:b/>
                <w:sz w:val="16"/>
                <w:szCs w:val="16"/>
              </w:rPr>
              <w:t>Funkce:</w:t>
            </w:r>
          </w:p>
          <w:p w14:paraId="6E396A96" w14:textId="77777777" w:rsidR="00697733" w:rsidRDefault="00697733" w:rsidP="008215AE">
            <w:pPr>
              <w:pStyle w:val="Import4"/>
              <w:ind w:left="0"/>
              <w:rPr>
                <w:b/>
                <w:sz w:val="16"/>
                <w:szCs w:val="16"/>
              </w:rPr>
            </w:pPr>
          </w:p>
        </w:tc>
        <w:tc>
          <w:tcPr>
            <w:tcW w:w="3622" w:type="pct"/>
            <w:tcBorders>
              <w:top w:val="single" w:sz="4" w:space="0" w:color="000000"/>
              <w:left w:val="single" w:sz="4" w:space="0" w:color="000000"/>
              <w:bottom w:val="single" w:sz="4" w:space="0" w:color="000000"/>
              <w:right w:val="single" w:sz="4" w:space="0" w:color="000000"/>
            </w:tcBorders>
            <w:shd w:val="clear" w:color="auto" w:fill="FFFFFF"/>
          </w:tcPr>
          <w:p w14:paraId="2BBB01A4" w14:textId="77777777" w:rsidR="00697733" w:rsidRDefault="00697733" w:rsidP="008215AE">
            <w:pPr>
              <w:pStyle w:val="Import4"/>
              <w:ind w:left="0"/>
              <w:rPr>
                <w:b/>
                <w:sz w:val="20"/>
              </w:rPr>
            </w:pPr>
          </w:p>
        </w:tc>
      </w:tr>
    </w:tbl>
    <w:p w14:paraId="292C8B4A" w14:textId="77777777" w:rsidR="00697733" w:rsidRDefault="00697733" w:rsidP="00697733">
      <w:pPr>
        <w:pStyle w:val="Import4"/>
        <w:ind w:left="0"/>
        <w:rPr>
          <w:rFonts w:eastAsia="Calibri" w:cs="Arial"/>
          <w:color w:val="000000"/>
          <w:sz w:val="22"/>
          <w:szCs w:val="22"/>
        </w:rPr>
      </w:pPr>
    </w:p>
    <w:p w14:paraId="2CE8525A" w14:textId="77777777" w:rsidR="00697733" w:rsidRDefault="00697733" w:rsidP="00697733">
      <w:pPr>
        <w:pStyle w:val="Import4"/>
        <w:ind w:left="0"/>
        <w:rPr>
          <w:rFonts w:eastAsia="Calibri" w:cs="Arial"/>
          <w:b/>
          <w:color w:val="000000"/>
          <w:sz w:val="22"/>
          <w:szCs w:val="22"/>
        </w:rPr>
      </w:pPr>
    </w:p>
    <w:p w14:paraId="766A8495" w14:textId="77777777" w:rsidR="00E238F1" w:rsidRDefault="00E238F1" w:rsidP="00697733">
      <w:pPr>
        <w:pStyle w:val="Import4"/>
        <w:ind w:left="0"/>
        <w:rPr>
          <w:rFonts w:eastAsia="Calibri" w:cs="Arial"/>
          <w:b/>
          <w:color w:val="000000"/>
          <w:sz w:val="22"/>
          <w:szCs w:val="22"/>
        </w:rPr>
      </w:pPr>
    </w:p>
    <w:p w14:paraId="4E153B48" w14:textId="77777777" w:rsidR="00E238F1" w:rsidRDefault="00E238F1" w:rsidP="00697733">
      <w:pPr>
        <w:pStyle w:val="Import4"/>
        <w:ind w:left="0"/>
        <w:rPr>
          <w:rFonts w:eastAsia="Calibri" w:cs="Arial"/>
          <w:b/>
          <w:color w:val="000000"/>
          <w:sz w:val="22"/>
          <w:szCs w:val="22"/>
        </w:rPr>
      </w:pPr>
    </w:p>
    <w:p w14:paraId="67AC1093" w14:textId="6F6D45A2" w:rsidR="00697733" w:rsidRPr="000760CA" w:rsidRDefault="00697733" w:rsidP="00697733">
      <w:pPr>
        <w:pStyle w:val="Import4"/>
        <w:ind w:left="0"/>
        <w:rPr>
          <w:rFonts w:eastAsia="Calibri" w:cs="Arial"/>
          <w:b/>
          <w:color w:val="000000"/>
          <w:sz w:val="22"/>
          <w:szCs w:val="22"/>
        </w:rPr>
      </w:pPr>
      <w:r w:rsidRPr="000760CA">
        <w:rPr>
          <w:rFonts w:eastAsia="Calibri" w:cs="Arial"/>
          <w:b/>
          <w:color w:val="000000"/>
          <w:sz w:val="22"/>
          <w:szCs w:val="22"/>
        </w:rPr>
        <w:lastRenderedPageBreak/>
        <w:t>Příloha č. 2</w:t>
      </w:r>
    </w:p>
    <w:p w14:paraId="4F04B4FD" w14:textId="77777777" w:rsidR="00697733" w:rsidRDefault="00697733" w:rsidP="00697733">
      <w:pPr>
        <w:rPr>
          <w:b/>
        </w:rPr>
      </w:pPr>
    </w:p>
    <w:p w14:paraId="02A022BC" w14:textId="38F70114" w:rsidR="00697733" w:rsidRPr="005B224A" w:rsidRDefault="00697733" w:rsidP="00697733">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03EF716E" wp14:editId="3CBCFB07">
                <wp:simplePos x="0" y="0"/>
                <wp:positionH relativeFrom="column">
                  <wp:posOffset>2280285</wp:posOffset>
                </wp:positionH>
                <wp:positionV relativeFrom="paragraph">
                  <wp:posOffset>11430</wp:posOffset>
                </wp:positionV>
                <wp:extent cx="3429000" cy="800100"/>
                <wp:effectExtent l="0" t="4445" r="635"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04B20" w14:textId="77777777" w:rsidR="00697733" w:rsidRPr="005B224A" w:rsidRDefault="00697733" w:rsidP="00697733">
                            <w:pPr>
                              <w:rPr>
                                <w:sz w:val="16"/>
                                <w:szCs w:val="16"/>
                              </w:rPr>
                            </w:pPr>
                            <w:r w:rsidRPr="005B224A">
                              <w:rPr>
                                <w:sz w:val="16"/>
                                <w:szCs w:val="16"/>
                              </w:rPr>
                              <w:t>Domovní a bytová správa města Písku</w:t>
                            </w:r>
                          </w:p>
                          <w:p w14:paraId="562EE01E" w14:textId="77777777" w:rsidR="00697733" w:rsidRPr="005B224A" w:rsidRDefault="00697733" w:rsidP="00697733">
                            <w:pPr>
                              <w:rPr>
                                <w:sz w:val="16"/>
                                <w:szCs w:val="16"/>
                              </w:rPr>
                            </w:pPr>
                            <w:r w:rsidRPr="005B224A">
                              <w:rPr>
                                <w:sz w:val="16"/>
                                <w:szCs w:val="16"/>
                              </w:rPr>
                              <w:t>Fügnerovo náměstí 42, Písek 397 01</w:t>
                            </w:r>
                          </w:p>
                          <w:p w14:paraId="5F58C267" w14:textId="77777777" w:rsidR="00697733" w:rsidRPr="005B224A" w:rsidRDefault="00697733" w:rsidP="00697733">
                            <w:pPr>
                              <w:rPr>
                                <w:sz w:val="16"/>
                                <w:szCs w:val="16"/>
                              </w:rPr>
                            </w:pPr>
                            <w:r w:rsidRPr="005B224A">
                              <w:rPr>
                                <w:sz w:val="16"/>
                                <w:szCs w:val="16"/>
                              </w:rPr>
                              <w:t>tel. 382789011, fax 382789010</w:t>
                            </w:r>
                          </w:p>
                          <w:p w14:paraId="6B26CBA6" w14:textId="77777777" w:rsidR="00697733" w:rsidRPr="005B224A" w:rsidRDefault="00697733" w:rsidP="00697733">
                            <w:pPr>
                              <w:rPr>
                                <w:sz w:val="16"/>
                                <w:szCs w:val="16"/>
                              </w:rPr>
                            </w:pPr>
                            <w:r w:rsidRPr="005B224A">
                              <w:rPr>
                                <w:sz w:val="16"/>
                                <w:szCs w:val="16"/>
                              </w:rPr>
                              <w:t>IČ 00512362, DIČ CZ00512362</w:t>
                            </w:r>
                          </w:p>
                          <w:p w14:paraId="4A5F7E2A" w14:textId="77777777" w:rsidR="00697733" w:rsidRPr="005B224A" w:rsidRDefault="00697733" w:rsidP="00697733">
                            <w:pPr>
                              <w:rPr>
                                <w:sz w:val="16"/>
                                <w:szCs w:val="16"/>
                              </w:rPr>
                            </w:pPr>
                            <w:r w:rsidRPr="005B224A">
                              <w:rPr>
                                <w:sz w:val="16"/>
                                <w:szCs w:val="16"/>
                              </w:rPr>
                              <w:t xml:space="preserve">zapsaná u Krajského soudu v Českých Budějovicích, </w:t>
                            </w:r>
                          </w:p>
                          <w:p w14:paraId="4C77E999" w14:textId="77777777" w:rsidR="00697733" w:rsidRPr="005B224A" w:rsidRDefault="00697733" w:rsidP="00697733">
                            <w:pPr>
                              <w:rPr>
                                <w:sz w:val="16"/>
                                <w:szCs w:val="16"/>
                              </w:rPr>
                            </w:pPr>
                            <w:r w:rsidRPr="005B224A">
                              <w:rPr>
                                <w:sz w:val="16"/>
                                <w:szCs w:val="16"/>
                              </w:rPr>
                              <w:t>oddíl Pr. vložka16, ze dne 20.3.2001</w:t>
                            </w:r>
                          </w:p>
                          <w:p w14:paraId="2F497257" w14:textId="77777777" w:rsidR="00697733" w:rsidRDefault="00697733" w:rsidP="00697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F716E" id="_x0000_t202" coordsize="21600,21600" o:spt="202" path="m,l,21600r21600,l21600,xe">
                <v:stroke joinstyle="miter"/>
                <v:path gradientshapeok="t" o:connecttype="rect"/>
              </v:shapetype>
              <v:shape id="Textové pole 6" o:spid="_x0000_s1026" type="#_x0000_t202" style="position:absolute;left:0;text-align:left;margin-left:179.55pt;margin-top:.9pt;width:27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P8gEAAMoDAAAOAAAAZHJzL2Uyb0RvYy54bWysU8Fu2zAMvQ/oPwi6L3aybGuNOEWbIsOA&#10;ri3Q7QNkWbaFyaJGKbGzrx8lp2nQ3Yb5IIii9Mj3+Ly6HnvD9gq9Blvy+SznTFkJtbZtyX98376/&#10;5MwHYWthwKqSH5Tn1+uLd6vBFWoBHZhaISMQ64vBlbwLwRVZ5mWneuFn4JSlZAPYi0AhtlmNYiD0&#10;3mSLPP+UDYC1Q5DKezq9m5J8nfCbRsnw2DReBWZKTr2FtGJaq7hm65UoWhSu0/LYhviHLnqhLRU9&#10;Qd2JINgO9V9QvZYIHpowk9Bn0DRaqsSB2MzzN2yeO+FU4kLieHeSyf8/WPmwf3ZPyMJ4CyMNMJHw&#10;7h7kT88sbDphW3WDCEOnRE2F51GybHC+OD6NUvvCR5Bq+AY1DVnsAiSgscE+qkI8GaHTAA4n0dUY&#10;mKTDD8vFVZ5TSlLuMicV0lQyUby8dujDFwU9i5uSIw01oYv9vQ+xG1G8XInFPBhdb7UxKcC22hhk&#10;e0EG2KYvEXhzzdh42UJ8NiHGk0QzMps4hrEaKRnpVlAfiDDCZCj6AWjTAf7mbCAzldz/2glUnJmv&#10;lkS7mi+X0X0pWH78vKAAzzPVeUZYSVAlD5xN202YHLtzqNuOKk1jsnBDQjc6afDa1bFvMkyS5mju&#10;6MjzON16/QXXfwAAAP//AwBQSwMEFAAGAAgAAAAhAOogTojbAAAACQEAAA8AAABkcnMvZG93bnJl&#10;di54bWxMj8tOwzAQRfdI/IM1SGwQdVpo8yBOBUggti39gEkyTSLicRS7Tfr3TFewPLpX95FvZ9ur&#10;M42+c2xguYhAEVeu7rgxcPj+eExA+YBcY++YDFzIw7a4vckxq93EOzrvQ6MkhH2GBtoQhkxrX7Vk&#10;0S/cQCza0Y0Wg+DY6HrEScJtr1dRtNEWO5aGFgd6b6n62Z+sgePX9LBOp/IzHOLd8+YNu7h0F2Pu&#10;7+bXF1CB5vBnhut8mQ6FbCrdiWuvegNP63QpVhHkgehJeuVSeBUnoItc/39Q/AIAAP//AwBQSwEC&#10;LQAUAAYACAAAACEAtoM4kv4AAADhAQAAEwAAAAAAAAAAAAAAAAAAAAAAW0NvbnRlbnRfVHlwZXNd&#10;LnhtbFBLAQItABQABgAIAAAAIQA4/SH/1gAAAJQBAAALAAAAAAAAAAAAAAAAAC8BAABfcmVscy8u&#10;cmVsc1BLAQItABQABgAIAAAAIQDAK/xP8gEAAMoDAAAOAAAAAAAAAAAAAAAAAC4CAABkcnMvZTJv&#10;RG9jLnhtbFBLAQItABQABgAIAAAAIQDqIE6I2wAAAAkBAAAPAAAAAAAAAAAAAAAAAEwEAABkcnMv&#10;ZG93bnJldi54bWxQSwUGAAAAAAQABADzAAAAVAUAAAAA&#10;" stroked="f">
                <v:textbox>
                  <w:txbxContent>
                    <w:p w14:paraId="31604B20" w14:textId="77777777" w:rsidR="00697733" w:rsidRPr="005B224A" w:rsidRDefault="00697733" w:rsidP="00697733">
                      <w:pPr>
                        <w:rPr>
                          <w:sz w:val="16"/>
                          <w:szCs w:val="16"/>
                        </w:rPr>
                      </w:pPr>
                      <w:r w:rsidRPr="005B224A">
                        <w:rPr>
                          <w:sz w:val="16"/>
                          <w:szCs w:val="16"/>
                        </w:rPr>
                        <w:t>Domovní a bytová správa města Písku</w:t>
                      </w:r>
                    </w:p>
                    <w:p w14:paraId="562EE01E" w14:textId="77777777" w:rsidR="00697733" w:rsidRPr="005B224A" w:rsidRDefault="00697733" w:rsidP="00697733">
                      <w:pPr>
                        <w:rPr>
                          <w:sz w:val="16"/>
                          <w:szCs w:val="16"/>
                        </w:rPr>
                      </w:pPr>
                      <w:r w:rsidRPr="005B224A">
                        <w:rPr>
                          <w:sz w:val="16"/>
                          <w:szCs w:val="16"/>
                        </w:rPr>
                        <w:t>Fügnerovo náměstí 42, Písek 397 01</w:t>
                      </w:r>
                    </w:p>
                    <w:p w14:paraId="5F58C267" w14:textId="77777777" w:rsidR="00697733" w:rsidRPr="005B224A" w:rsidRDefault="00697733" w:rsidP="00697733">
                      <w:pPr>
                        <w:rPr>
                          <w:sz w:val="16"/>
                          <w:szCs w:val="16"/>
                        </w:rPr>
                      </w:pPr>
                      <w:r w:rsidRPr="005B224A">
                        <w:rPr>
                          <w:sz w:val="16"/>
                          <w:szCs w:val="16"/>
                        </w:rPr>
                        <w:t>tel. 382789011, fax 382789010</w:t>
                      </w:r>
                    </w:p>
                    <w:p w14:paraId="6B26CBA6" w14:textId="77777777" w:rsidR="00697733" w:rsidRPr="005B224A" w:rsidRDefault="00697733" w:rsidP="00697733">
                      <w:pPr>
                        <w:rPr>
                          <w:sz w:val="16"/>
                          <w:szCs w:val="16"/>
                        </w:rPr>
                      </w:pPr>
                      <w:r w:rsidRPr="005B224A">
                        <w:rPr>
                          <w:sz w:val="16"/>
                          <w:szCs w:val="16"/>
                        </w:rPr>
                        <w:t>IČ 00512362, DIČ CZ00512362</w:t>
                      </w:r>
                    </w:p>
                    <w:p w14:paraId="4A5F7E2A" w14:textId="77777777" w:rsidR="00697733" w:rsidRPr="005B224A" w:rsidRDefault="00697733" w:rsidP="00697733">
                      <w:pPr>
                        <w:rPr>
                          <w:sz w:val="16"/>
                          <w:szCs w:val="16"/>
                        </w:rPr>
                      </w:pPr>
                      <w:r w:rsidRPr="005B224A">
                        <w:rPr>
                          <w:sz w:val="16"/>
                          <w:szCs w:val="16"/>
                        </w:rPr>
                        <w:t xml:space="preserve">zapsaná u Krajského soudu v Českých Budějovicích, </w:t>
                      </w:r>
                    </w:p>
                    <w:p w14:paraId="4C77E999" w14:textId="77777777" w:rsidR="00697733" w:rsidRPr="005B224A" w:rsidRDefault="00697733" w:rsidP="00697733">
                      <w:pPr>
                        <w:rPr>
                          <w:sz w:val="16"/>
                          <w:szCs w:val="16"/>
                        </w:rPr>
                      </w:pPr>
                      <w:r w:rsidRPr="005B224A">
                        <w:rPr>
                          <w:sz w:val="16"/>
                          <w:szCs w:val="16"/>
                        </w:rPr>
                        <w:t>oddíl Pr. vložka16, ze dne 20.3.2001</w:t>
                      </w:r>
                    </w:p>
                    <w:p w14:paraId="2F497257" w14:textId="77777777" w:rsidR="00697733" w:rsidRDefault="00697733" w:rsidP="00697733"/>
                  </w:txbxContent>
                </v:textbox>
              </v:shape>
            </w:pict>
          </mc:Fallback>
        </mc:AlternateContent>
      </w:r>
      <w:r w:rsidRPr="00E912D6">
        <w:rPr>
          <w:noProof/>
          <w:sz w:val="16"/>
          <w:szCs w:val="16"/>
        </w:rPr>
        <w:drawing>
          <wp:inline distT="0" distB="0" distL="0" distR="0" wp14:anchorId="68A8860C" wp14:editId="2A69D66B">
            <wp:extent cx="1714500" cy="7905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noProof/>
        </w:rPr>
        <mc:AlternateContent>
          <mc:Choice Requires="wps">
            <w:drawing>
              <wp:anchor distT="0" distB="0" distL="0" distR="0" simplePos="0" relativeHeight="251659264" behindDoc="0" locked="0" layoutInCell="1" allowOverlap="1" wp14:anchorId="13DF4222" wp14:editId="4CC9CA3A">
                <wp:simplePos x="0" y="0"/>
                <wp:positionH relativeFrom="page">
                  <wp:posOffset>6861175</wp:posOffset>
                </wp:positionH>
                <wp:positionV relativeFrom="paragraph">
                  <wp:posOffset>635</wp:posOffset>
                </wp:positionV>
                <wp:extent cx="13970" cy="174625"/>
                <wp:effectExtent l="3175" t="3175" r="1905" b="3175"/>
                <wp:wrapSquare wrapText="largest"/>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51709" w14:textId="77777777" w:rsidR="00697733" w:rsidRDefault="00697733" w:rsidP="00697733">
                            <w:pPr>
                              <w:pStyle w:val="Zhla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4222" id="Textové pole 5" o:spid="_x0000_s1027" type="#_x0000_t202" style="position:absolute;left:0;text-align:left;margin-left:540.25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4V9gEAANwDAAAOAAAAZHJzL2Uyb0RvYy54bWysU9uO0zAQfUfiHyy/07QFdiFqulq6KkJa&#10;FqSFD3Acp7FwPGbGbVK+nrHTdrm8IfJgjS9zZs6Zk9XN2DtxMEgWfCUXs7kUxmtorN9V8uuX7Ys3&#10;UlBUvlEOvKnk0ZC8WT9/thpCaZbQgWsMCgbxVA6hkl2MoSwK0p3pFc0gGM+XLWCvIm9xVzSoBkbv&#10;XbGcz6+KAbAJCNoQ8enddCnXGb9tjY6f2pZMFK6S3FvMK+a1TmuxXqlyhyp0Vp/aUP/QRa+s56IX&#10;qDsVldij/QuqtxqBoI0zDX0BbWu1yRyYzWL+B5vHTgWTubA4FC4y0f+D1Q+Hx/AZRRzfwcgDzCQo&#10;3IP+RsLDplN+Z24RYeiMarjwIklWDIHKU2qSmkpKIPXwERoestpHyEBji31ShXkKRucBHC+imzEK&#10;nUq+fHvNF5pvFtevrpavcwFVnnMDUnxvoBcpqCTySDO2OtxTTL2o8vwklSJwttla5/IGd/XGoTgo&#10;Hv82f1OuC52aTrMFGIOmpxnvNwznE5KHhDmVSydZgUR6oh/HehS2OcmTBKmhObIkCJPl+BfhoAP8&#10;IcXAdqskfd8rNFK4D55lTd48B3gO6nOgvObUSkYppnATJw/vA9pdx8jT4DzcsvStzbo8dXFqly2U&#10;6Z3snjz66z6/evop1z8BAAD//wMAUEsDBBQABgAIAAAAIQA2LmL52wAAAAkBAAAPAAAAZHJzL2Rv&#10;d25yZXYueG1sTI/BTsMwEETvSPyDtUjcqE0QTQhxqrYIrqgpUq9uvI2jxOsodtvw9zgnehy90ezb&#10;YjXZnl1w9K0jCc8LAQypdrqlRsLP/vMpA+aDIq16RyjhFz2syvu7QuXaXWmHlyo0LI6Qz5UEE8KQ&#10;c+5rg1b5hRuQIju50aoQ49hwPaprHLc9T4RYcqtaiheMGnBrsO6qs5Xw8p2kB/9VfWyHA751md90&#10;JzJSPj5M63dgAafwX4ZZP6pDGZ2O7kzasz5mkYnX2J0Jm7nIkhTYUUKSLoGXBb/9oPwDAAD//wMA&#10;UEsBAi0AFAAGAAgAAAAhALaDOJL+AAAA4QEAABMAAAAAAAAAAAAAAAAAAAAAAFtDb250ZW50X1R5&#10;cGVzXS54bWxQSwECLQAUAAYACAAAACEAOP0h/9YAAACUAQAACwAAAAAAAAAAAAAAAAAvAQAAX3Jl&#10;bHMvLnJlbHNQSwECLQAUAAYACAAAACEAvvLuFfYBAADcAwAADgAAAAAAAAAAAAAAAAAuAgAAZHJz&#10;L2Uyb0RvYy54bWxQSwECLQAUAAYACAAAACEANi5i+dsAAAAJAQAADwAAAAAAAAAAAAAAAABQBAAA&#10;ZHJzL2Rvd25yZXYueG1sUEsFBgAAAAAEAAQA8wAAAFgFAAAAAA==&#10;" stroked="f">
                <v:fill opacity="0"/>
                <v:textbox inset="0,0,0,0">
                  <w:txbxContent>
                    <w:p w14:paraId="33D51709" w14:textId="77777777" w:rsidR="00697733" w:rsidRDefault="00697733" w:rsidP="00697733">
                      <w:pPr>
                        <w:pStyle w:val="Zhlav"/>
                      </w:pPr>
                    </w:p>
                  </w:txbxContent>
                </v:textbox>
                <w10:wrap type="square" side="largest" anchorx="page"/>
              </v:shape>
            </w:pict>
          </mc:Fallback>
        </mc:AlternateContent>
      </w:r>
      <w:r>
        <w:rPr>
          <w:sz w:val="16"/>
          <w:szCs w:val="16"/>
        </w:rPr>
        <w:t xml:space="preserve">   </w:t>
      </w:r>
      <w:r>
        <w:rPr>
          <w:sz w:val="16"/>
          <w:szCs w:val="16"/>
        </w:rPr>
        <w:tab/>
      </w:r>
    </w:p>
    <w:p w14:paraId="54612B16" w14:textId="77777777" w:rsidR="00697733" w:rsidRDefault="00697733" w:rsidP="00697733">
      <w:pPr>
        <w:pStyle w:val="Nzev"/>
        <w:jc w:val="both"/>
        <w:rPr>
          <w:sz w:val="28"/>
        </w:rPr>
      </w:pPr>
    </w:p>
    <w:p w14:paraId="2EBECBF4" w14:textId="77777777" w:rsidR="00697733" w:rsidRPr="00D65504" w:rsidRDefault="00697733" w:rsidP="00697733">
      <w:pPr>
        <w:pStyle w:val="Nzev"/>
        <w:rPr>
          <w:b/>
          <w:szCs w:val="20"/>
        </w:rPr>
      </w:pPr>
      <w:r w:rsidRPr="0016163C">
        <w:rPr>
          <w:b/>
          <w:sz w:val="28"/>
        </w:rPr>
        <w:t>ČESTNÉ PROHLÁŠENÍ</w:t>
      </w:r>
    </w:p>
    <w:p w14:paraId="68A31BC4" w14:textId="77777777" w:rsidR="00697733" w:rsidRPr="0016163C" w:rsidRDefault="00697733" w:rsidP="00697733">
      <w:pPr>
        <w:pStyle w:val="Zkladntext"/>
        <w:jc w:val="center"/>
        <w:rPr>
          <w:b/>
          <w:szCs w:val="18"/>
        </w:rPr>
      </w:pPr>
      <w:r w:rsidRPr="0016163C">
        <w:rPr>
          <w:b/>
          <w:szCs w:val="18"/>
        </w:rPr>
        <w:t>na veřejnou zakázku malého rozsahu</w:t>
      </w:r>
    </w:p>
    <w:p w14:paraId="546D1D05" w14:textId="77777777" w:rsidR="00697733" w:rsidRPr="00E75624" w:rsidRDefault="00697733" w:rsidP="00697733"/>
    <w:p w14:paraId="7298CDE5" w14:textId="472F43D4" w:rsidR="00697733" w:rsidRPr="005340E9" w:rsidRDefault="009E673C" w:rsidP="00790F2C">
      <w:pPr>
        <w:jc w:val="center"/>
        <w:rPr>
          <w:rFonts w:eastAsia="Calibri"/>
          <w:b/>
          <w:sz w:val="32"/>
          <w:szCs w:val="32"/>
          <w:lang w:eastAsia="x-none"/>
        </w:rPr>
      </w:pPr>
      <w:r>
        <w:rPr>
          <w:rFonts w:eastAsia="Calibri"/>
          <w:b/>
          <w:sz w:val="32"/>
          <w:szCs w:val="32"/>
          <w:lang w:eastAsia="x-none"/>
        </w:rPr>
        <w:t>Oprava bytu č. 4, Na Stínadlech č.p. 324, Písek</w:t>
      </w:r>
    </w:p>
    <w:p w14:paraId="56EDE81D" w14:textId="77777777" w:rsidR="00790F2C" w:rsidRDefault="00790F2C" w:rsidP="00697733">
      <w:pPr>
        <w:rPr>
          <w:sz w:val="20"/>
        </w:rPr>
      </w:pPr>
    </w:p>
    <w:p w14:paraId="6B1FB4AA" w14:textId="77777777" w:rsidR="00697733" w:rsidRPr="00E75624" w:rsidRDefault="00697733" w:rsidP="00697733">
      <w:pPr>
        <w:rPr>
          <w:sz w:val="20"/>
        </w:rPr>
      </w:pPr>
      <w:r w:rsidRPr="0016163C">
        <w:rPr>
          <w:b/>
          <w:sz w:val="20"/>
        </w:rPr>
        <w:t xml:space="preserve">Název </w:t>
      </w:r>
      <w:r>
        <w:rPr>
          <w:b/>
          <w:sz w:val="20"/>
        </w:rPr>
        <w:t>účastníka</w:t>
      </w:r>
      <w:r w:rsidRPr="0016163C">
        <w:rPr>
          <w:b/>
          <w:sz w:val="20"/>
        </w:rPr>
        <w:t>, jeho sídlo a IČO:</w:t>
      </w:r>
      <w:r w:rsidRPr="00E75624">
        <w:rPr>
          <w:sz w:val="20"/>
        </w:rPr>
        <w:t xml:space="preserve"> ………………………………………</w:t>
      </w:r>
    </w:p>
    <w:p w14:paraId="3A62BBF1" w14:textId="77777777" w:rsidR="00697733" w:rsidRDefault="00697733" w:rsidP="00697733">
      <w:pPr>
        <w:tabs>
          <w:tab w:val="left" w:pos="1452"/>
        </w:tabs>
        <w:spacing w:line="360" w:lineRule="auto"/>
        <w:rPr>
          <w:sz w:val="20"/>
        </w:rPr>
      </w:pPr>
    </w:p>
    <w:p w14:paraId="78D0F2D3" w14:textId="77777777" w:rsidR="00697733" w:rsidRPr="00E75624" w:rsidRDefault="00697733" w:rsidP="00697733">
      <w:pPr>
        <w:tabs>
          <w:tab w:val="left" w:pos="1452"/>
        </w:tabs>
        <w:spacing w:line="360" w:lineRule="auto"/>
        <w:rPr>
          <w:sz w:val="20"/>
        </w:rPr>
      </w:pPr>
      <w:r w:rsidRPr="00E75624">
        <w:rPr>
          <w:sz w:val="20"/>
        </w:rPr>
        <w:t xml:space="preserve">Výše specifikovaný dodavatel, čestně prohlašuje, že </w:t>
      </w:r>
      <w:r>
        <w:rPr>
          <w:sz w:val="20"/>
        </w:rPr>
        <w:t>je způsobilý jelikož:</w:t>
      </w:r>
      <w:r w:rsidRPr="00E75624">
        <w:rPr>
          <w:sz w:val="20"/>
        </w:rPr>
        <w:t xml:space="preserve"> </w:t>
      </w:r>
    </w:p>
    <w:p w14:paraId="03008689"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nebyl v zemi svého sídla v posledních 5 letech před zahájením zadávacího řízení pravomocně odsouzen pro trestný čin uvedený v příloze č. 3 k</w:t>
      </w:r>
      <w:r>
        <w:rPr>
          <w:rFonts w:ascii="Arial" w:hAnsi="Arial" w:cs="Arial"/>
          <w:sz w:val="20"/>
        </w:rPr>
        <w:t> </w:t>
      </w:r>
      <w:r w:rsidRPr="00E75624">
        <w:rPr>
          <w:rFonts w:ascii="Arial" w:hAnsi="Arial" w:cs="Arial"/>
          <w:sz w:val="20"/>
        </w:rPr>
        <w:t>zákonu</w:t>
      </w:r>
      <w:r>
        <w:rPr>
          <w:rFonts w:ascii="Arial" w:hAnsi="Arial" w:cs="Arial"/>
          <w:sz w:val="20"/>
        </w:rPr>
        <w:t xml:space="preserve"> č. 134/2016 Sb., o zadávání veřejných zakázek</w:t>
      </w:r>
      <w:r w:rsidRPr="00E75624">
        <w:rPr>
          <w:rFonts w:ascii="Arial" w:hAnsi="Arial" w:cs="Arial"/>
          <w:sz w:val="20"/>
        </w:rPr>
        <w:t xml:space="preserve"> nebo obdobný trestný čin podle právního řádu země sídla dodavatele; k</w:t>
      </w:r>
      <w:r>
        <w:rPr>
          <w:rFonts w:ascii="Arial" w:hAnsi="Arial" w:cs="Arial"/>
          <w:sz w:val="20"/>
        </w:rPr>
        <w:t> </w:t>
      </w:r>
      <w:r w:rsidRPr="00E75624">
        <w:rPr>
          <w:rFonts w:ascii="Arial" w:hAnsi="Arial" w:cs="Arial"/>
          <w:sz w:val="20"/>
        </w:rPr>
        <w:t>zahlazeným odsouzením se nepřihlíží,</w:t>
      </w:r>
    </w:p>
    <w:p w14:paraId="4635EF3D"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v evidenci daní zachycen splatný daňový nedoplatek,</w:t>
      </w:r>
    </w:p>
    <w:p w14:paraId="1E27DD38"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splatný nedoplatek na pojistném nebo na</w:t>
      </w:r>
      <w:r>
        <w:rPr>
          <w:rFonts w:ascii="Arial" w:hAnsi="Arial" w:cs="Arial"/>
          <w:sz w:val="20"/>
        </w:rPr>
        <w:t> </w:t>
      </w:r>
      <w:r w:rsidRPr="00E75624">
        <w:rPr>
          <w:rFonts w:ascii="Arial" w:hAnsi="Arial" w:cs="Arial"/>
          <w:sz w:val="20"/>
        </w:rPr>
        <w:t>penále na veřejné zdravotní pojištění,</w:t>
      </w:r>
    </w:p>
    <w:p w14:paraId="7A5E6097"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sidRPr="00E75624">
        <w:rPr>
          <w:rFonts w:ascii="Arial" w:hAnsi="Arial" w:cs="Arial"/>
          <w:sz w:val="20"/>
        </w:rPr>
        <w:t>nemá v České republice nebo v zemi svého sídla splatný nedoplatek na pojistném nebo na</w:t>
      </w:r>
      <w:r>
        <w:rPr>
          <w:rFonts w:ascii="Arial" w:hAnsi="Arial" w:cs="Arial"/>
          <w:sz w:val="20"/>
        </w:rPr>
        <w:t> </w:t>
      </w:r>
      <w:r w:rsidRPr="00E75624">
        <w:rPr>
          <w:rFonts w:ascii="Arial" w:hAnsi="Arial" w:cs="Arial"/>
          <w:sz w:val="20"/>
        </w:rPr>
        <w:t>penále na sociální zabezpečení a příspěvku na státní politiku zaměstnanosti,</w:t>
      </w:r>
    </w:p>
    <w:p w14:paraId="11AC8A5A" w14:textId="77777777" w:rsidR="00697733" w:rsidRPr="00E75624" w:rsidRDefault="00697733" w:rsidP="00697733">
      <w:pPr>
        <w:pStyle w:val="StylTextkomenteGaramond12bZarovnatdoblokudkovn"/>
        <w:numPr>
          <w:ilvl w:val="0"/>
          <w:numId w:val="7"/>
        </w:numPr>
        <w:spacing w:after="0" w:line="360" w:lineRule="auto"/>
        <w:ind w:left="714" w:hanging="357"/>
        <w:rPr>
          <w:rFonts w:ascii="Arial" w:hAnsi="Arial" w:cs="Arial"/>
          <w:sz w:val="20"/>
        </w:rPr>
      </w:pPr>
      <w:r>
        <w:rPr>
          <w:rFonts w:ascii="Arial" w:hAnsi="Arial" w:cs="Arial"/>
          <w:sz w:val="20"/>
        </w:rPr>
        <w:t>není</w:t>
      </w:r>
      <w:r w:rsidRPr="00E75624">
        <w:rPr>
          <w:rFonts w:ascii="Arial" w:hAnsi="Arial" w:cs="Arial"/>
          <w:sz w:val="20"/>
        </w:rPr>
        <w:t xml:space="preserve"> v likvidaci, </w:t>
      </w:r>
      <w:r>
        <w:rPr>
          <w:rFonts w:ascii="Arial" w:hAnsi="Arial" w:cs="Arial"/>
          <w:sz w:val="20"/>
        </w:rPr>
        <w:t>ne</w:t>
      </w:r>
      <w:r w:rsidRPr="00E75624">
        <w:rPr>
          <w:rFonts w:ascii="Arial" w:hAnsi="Arial" w:cs="Arial"/>
          <w:sz w:val="20"/>
        </w:rPr>
        <w:t xml:space="preserve">bylo proti němu vydáno rozhodnutí o úpadku, </w:t>
      </w:r>
      <w:r>
        <w:rPr>
          <w:rFonts w:ascii="Arial" w:hAnsi="Arial" w:cs="Arial"/>
          <w:sz w:val="20"/>
        </w:rPr>
        <w:t xml:space="preserve">nebyla </w:t>
      </w:r>
      <w:r w:rsidRPr="00E75624">
        <w:rPr>
          <w:rFonts w:ascii="Arial" w:hAnsi="Arial" w:cs="Arial"/>
          <w:sz w:val="20"/>
        </w:rPr>
        <w:t>vůči němu nařízena nucená správa podle jiného právního předpisu nebo v obdobné situaci podle právního řádu země sídla dodavatele.</w:t>
      </w:r>
    </w:p>
    <w:p w14:paraId="23445E29" w14:textId="77777777" w:rsidR="00697733"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Účastní-li se z</w:t>
      </w:r>
      <w:r>
        <w:rPr>
          <w:rFonts w:ascii="Arial" w:hAnsi="Arial" w:cs="Arial"/>
          <w:sz w:val="20"/>
        </w:rPr>
        <w:t xml:space="preserve">adávacího řízení pobočka závodu, </w:t>
      </w:r>
      <w:r w:rsidRPr="00AA5EAE">
        <w:rPr>
          <w:rFonts w:ascii="Arial" w:hAnsi="Arial" w:cs="Arial"/>
          <w:sz w:val="20"/>
        </w:rPr>
        <w:t xml:space="preserve">musí </w:t>
      </w:r>
      <w:r>
        <w:rPr>
          <w:rFonts w:ascii="Arial" w:hAnsi="Arial" w:cs="Arial"/>
          <w:sz w:val="20"/>
        </w:rPr>
        <w:t xml:space="preserve">tuto </w:t>
      </w:r>
      <w:r w:rsidRPr="00AA5EAE">
        <w:rPr>
          <w:rFonts w:ascii="Arial" w:hAnsi="Arial" w:cs="Arial"/>
          <w:sz w:val="20"/>
        </w:rPr>
        <w:t xml:space="preserve">podmínku podle písm. a) </w:t>
      </w:r>
      <w:r>
        <w:rPr>
          <w:rFonts w:ascii="Arial" w:hAnsi="Arial" w:cs="Arial"/>
          <w:sz w:val="20"/>
        </w:rPr>
        <w:t>shora uvedeného odstavce</w:t>
      </w:r>
      <w:r w:rsidRPr="00AA5EAE">
        <w:rPr>
          <w:rFonts w:ascii="Arial" w:hAnsi="Arial" w:cs="Arial"/>
          <w:sz w:val="20"/>
        </w:rPr>
        <w:t xml:space="preserve"> splňovat </w:t>
      </w:r>
      <w:r>
        <w:rPr>
          <w:rFonts w:ascii="Arial" w:hAnsi="Arial" w:cs="Arial"/>
          <w:sz w:val="20"/>
        </w:rPr>
        <w:t>i vedoucí pobočky závodu.</w:t>
      </w:r>
    </w:p>
    <w:p w14:paraId="10DD1EF8"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 xml:space="preserve">Je-li dodavatelem právnická osoba, musí podmínku podle písm. a) </w:t>
      </w:r>
      <w:r>
        <w:rPr>
          <w:rFonts w:ascii="Arial" w:hAnsi="Arial" w:cs="Arial"/>
          <w:sz w:val="20"/>
        </w:rPr>
        <w:t>shora uvedeného odstavce</w:t>
      </w:r>
      <w:r w:rsidRPr="00AA5EAE">
        <w:rPr>
          <w:rFonts w:ascii="Arial" w:hAnsi="Arial" w:cs="Arial"/>
          <w:sz w:val="20"/>
        </w:rPr>
        <w:t xml:space="preserve"> splňovat tato právnická osoba a zároveň každý člen statutárního orgánu. Je-li členem statutárního orgánu dodavatele právnická osoba, musí podmínku splňovat </w:t>
      </w:r>
      <w:r>
        <w:rPr>
          <w:rFonts w:ascii="Arial" w:hAnsi="Arial" w:cs="Arial"/>
          <w:sz w:val="20"/>
        </w:rPr>
        <w:t>i</w:t>
      </w:r>
    </w:p>
    <w:p w14:paraId="0DF9BBEE"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a)</w:t>
      </w:r>
      <w:r w:rsidRPr="00AA5EAE">
        <w:rPr>
          <w:rFonts w:ascii="Arial" w:hAnsi="Arial" w:cs="Arial"/>
          <w:sz w:val="20"/>
        </w:rPr>
        <w:tab/>
        <w:t>tato právnická osoba,</w:t>
      </w:r>
    </w:p>
    <w:p w14:paraId="40AB56E7" w14:textId="77777777" w:rsidR="00697733" w:rsidRPr="00AA5EAE"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b)</w:t>
      </w:r>
      <w:r w:rsidRPr="00AA5EAE">
        <w:rPr>
          <w:rFonts w:ascii="Arial" w:hAnsi="Arial" w:cs="Arial"/>
          <w:sz w:val="20"/>
        </w:rPr>
        <w:tab/>
        <w:t>každý člen statutárního orgánu této právnické osoby a</w:t>
      </w:r>
    </w:p>
    <w:p w14:paraId="0831B3AA" w14:textId="77777777" w:rsidR="00697733" w:rsidRPr="00D65504" w:rsidRDefault="00697733" w:rsidP="00697733">
      <w:pPr>
        <w:pStyle w:val="StylTextkomenteGaramond12bZarovnatdoblokudkovn"/>
        <w:spacing w:after="0" w:line="360" w:lineRule="auto"/>
        <w:rPr>
          <w:rFonts w:ascii="Arial" w:hAnsi="Arial" w:cs="Arial"/>
          <w:sz w:val="20"/>
        </w:rPr>
      </w:pPr>
      <w:r w:rsidRPr="00AA5EAE">
        <w:rPr>
          <w:rFonts w:ascii="Arial" w:hAnsi="Arial" w:cs="Arial"/>
          <w:sz w:val="20"/>
        </w:rPr>
        <w:t>c)</w:t>
      </w:r>
      <w:r w:rsidRPr="00AA5EAE">
        <w:rPr>
          <w:rFonts w:ascii="Arial" w:hAnsi="Arial" w:cs="Arial"/>
          <w:sz w:val="20"/>
        </w:rPr>
        <w:tab/>
        <w:t>osoba zastupující tuto právnickou osobu v</w:t>
      </w:r>
      <w:r>
        <w:rPr>
          <w:rFonts w:ascii="Arial" w:hAnsi="Arial" w:cs="Arial"/>
          <w:sz w:val="20"/>
        </w:rPr>
        <w:t xml:space="preserve"> statutárním orgánu dodavatele</w:t>
      </w:r>
    </w:p>
    <w:p w14:paraId="75C628C4" w14:textId="77777777" w:rsidR="00697733" w:rsidRDefault="00697733" w:rsidP="00697733">
      <w:pPr>
        <w:rPr>
          <w:sz w:val="20"/>
        </w:rPr>
      </w:pPr>
    </w:p>
    <w:p w14:paraId="4E16E741" w14:textId="77777777" w:rsidR="00697733" w:rsidRPr="00E75624" w:rsidRDefault="00697733" w:rsidP="00697733">
      <w:pPr>
        <w:rPr>
          <w:sz w:val="20"/>
        </w:rPr>
      </w:pPr>
      <w:r w:rsidRPr="00E75624">
        <w:rPr>
          <w:sz w:val="20"/>
        </w:rPr>
        <w:t>V ……</w:t>
      </w:r>
      <w:proofErr w:type="gramStart"/>
      <w:r w:rsidRPr="00E75624">
        <w:rPr>
          <w:sz w:val="20"/>
        </w:rPr>
        <w:t>…….</w:t>
      </w:r>
      <w:proofErr w:type="gramEnd"/>
      <w:r w:rsidRPr="00E75624">
        <w:rPr>
          <w:sz w:val="20"/>
        </w:rPr>
        <w:t>.</w:t>
      </w:r>
      <w:r>
        <w:rPr>
          <w:sz w:val="20"/>
        </w:rPr>
        <w:t xml:space="preserve"> dne ……</w:t>
      </w:r>
      <w:proofErr w:type="gramStart"/>
      <w:r>
        <w:rPr>
          <w:sz w:val="20"/>
        </w:rPr>
        <w:t>…….</w:t>
      </w:r>
      <w:proofErr w:type="gramEnd"/>
      <w:r>
        <w:rPr>
          <w:sz w:val="20"/>
        </w:rPr>
        <w:t>.</w:t>
      </w:r>
    </w:p>
    <w:p w14:paraId="5FB292C9" w14:textId="77777777" w:rsidR="00697733" w:rsidRPr="00E75624" w:rsidRDefault="00697733" w:rsidP="00697733">
      <w:pPr>
        <w:ind w:left="4248" w:firstLine="708"/>
        <w:rPr>
          <w:sz w:val="20"/>
        </w:rPr>
      </w:pPr>
      <w:r w:rsidRPr="00E75624">
        <w:rPr>
          <w:sz w:val="20"/>
        </w:rPr>
        <w:t>……………………………………..…...</w:t>
      </w:r>
    </w:p>
    <w:p w14:paraId="60B6119E" w14:textId="77777777" w:rsidR="00697733" w:rsidRPr="00E75624" w:rsidRDefault="00697733" w:rsidP="00697733">
      <w:pPr>
        <w:tabs>
          <w:tab w:val="center" w:pos="6600"/>
        </w:tabs>
        <w:ind w:left="360"/>
        <w:rPr>
          <w:sz w:val="20"/>
        </w:rPr>
      </w:pPr>
      <w:r w:rsidRPr="00E75624">
        <w:rPr>
          <w:b/>
          <w:iCs/>
          <w:sz w:val="20"/>
        </w:rPr>
        <w:tab/>
        <w:t>Jméno, příjmení, titul a podpis</w:t>
      </w:r>
    </w:p>
    <w:p w14:paraId="43CECA1E" w14:textId="77777777" w:rsidR="00697733" w:rsidRPr="00D65504" w:rsidRDefault="00697733" w:rsidP="00697733">
      <w:pPr>
        <w:tabs>
          <w:tab w:val="center" w:pos="6600"/>
        </w:tabs>
        <w:ind w:left="360"/>
        <w:rPr>
          <w:sz w:val="20"/>
        </w:rPr>
      </w:pPr>
      <w:r w:rsidRPr="00E75624">
        <w:rPr>
          <w:sz w:val="20"/>
        </w:rPr>
        <w:tab/>
        <w:t>(osoby oprávněné je</w:t>
      </w:r>
      <w:r>
        <w:rPr>
          <w:sz w:val="20"/>
        </w:rPr>
        <w:t>dnat jménem či za účastníka)</w:t>
      </w:r>
    </w:p>
    <w:p w14:paraId="6F2CB411" w14:textId="77777777" w:rsidR="00697733" w:rsidRDefault="00697733" w:rsidP="00697733">
      <w:pPr>
        <w:pStyle w:val="Import4"/>
        <w:ind w:left="0"/>
        <w:rPr>
          <w:rFonts w:eastAsia="Calibri" w:cs="Arial"/>
          <w:b/>
          <w:color w:val="000000"/>
          <w:sz w:val="22"/>
          <w:szCs w:val="22"/>
        </w:rPr>
      </w:pPr>
    </w:p>
    <w:p w14:paraId="2104E1D8" w14:textId="77777777" w:rsidR="00697733" w:rsidRDefault="00697733" w:rsidP="00697733">
      <w:pPr>
        <w:pStyle w:val="Import4"/>
        <w:ind w:left="0"/>
        <w:rPr>
          <w:rFonts w:eastAsia="Calibri" w:cs="Arial"/>
          <w:b/>
          <w:color w:val="000000"/>
          <w:sz w:val="22"/>
          <w:szCs w:val="22"/>
        </w:rPr>
      </w:pPr>
    </w:p>
    <w:p w14:paraId="5358E413" w14:textId="77777777" w:rsidR="00697733" w:rsidRDefault="00697733" w:rsidP="00697733">
      <w:pPr>
        <w:rPr>
          <w:b/>
        </w:rPr>
      </w:pPr>
    </w:p>
    <w:p w14:paraId="1432871E" w14:textId="328FD521" w:rsidR="00697733" w:rsidRDefault="00697733" w:rsidP="00697733">
      <w:pPr>
        <w:rPr>
          <w:sz w:val="16"/>
          <w:szCs w:val="16"/>
        </w:rPr>
      </w:pPr>
      <w:r>
        <w:rPr>
          <w:noProof/>
        </w:rPr>
        <w:lastRenderedPageBreak/>
        <mc:AlternateContent>
          <mc:Choice Requires="wps">
            <w:drawing>
              <wp:anchor distT="0" distB="0" distL="114300" distR="114300" simplePos="0" relativeHeight="251662336" behindDoc="0" locked="0" layoutInCell="1" allowOverlap="1" wp14:anchorId="76F8DC87" wp14:editId="2E529E4E">
                <wp:simplePos x="0" y="0"/>
                <wp:positionH relativeFrom="column">
                  <wp:posOffset>2280285</wp:posOffset>
                </wp:positionH>
                <wp:positionV relativeFrom="paragraph">
                  <wp:posOffset>11430</wp:posOffset>
                </wp:positionV>
                <wp:extent cx="3429000" cy="8001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7BD05" w14:textId="77777777" w:rsidR="00697733" w:rsidRDefault="00697733" w:rsidP="00697733">
                            <w:pPr>
                              <w:rPr>
                                <w:sz w:val="16"/>
                                <w:szCs w:val="16"/>
                              </w:rPr>
                            </w:pPr>
                            <w:r>
                              <w:rPr>
                                <w:sz w:val="16"/>
                                <w:szCs w:val="16"/>
                              </w:rPr>
                              <w:t>Domovní a bytová správa města Písku</w:t>
                            </w:r>
                          </w:p>
                          <w:p w14:paraId="04EB4A9A" w14:textId="77777777" w:rsidR="00697733" w:rsidRDefault="00697733" w:rsidP="00697733">
                            <w:pPr>
                              <w:rPr>
                                <w:sz w:val="16"/>
                                <w:szCs w:val="16"/>
                              </w:rPr>
                            </w:pPr>
                            <w:r>
                              <w:rPr>
                                <w:sz w:val="16"/>
                                <w:szCs w:val="16"/>
                              </w:rPr>
                              <w:t>Fügnerovo náměstí 42, Písek 397 01</w:t>
                            </w:r>
                          </w:p>
                          <w:p w14:paraId="5199AAFE" w14:textId="77777777" w:rsidR="00697733" w:rsidRDefault="00697733" w:rsidP="00697733">
                            <w:pPr>
                              <w:rPr>
                                <w:sz w:val="16"/>
                                <w:szCs w:val="16"/>
                              </w:rPr>
                            </w:pPr>
                            <w:r>
                              <w:rPr>
                                <w:sz w:val="16"/>
                                <w:szCs w:val="16"/>
                              </w:rPr>
                              <w:t>tel. 382789011, fax 382789010</w:t>
                            </w:r>
                          </w:p>
                          <w:p w14:paraId="0F41C332" w14:textId="77777777" w:rsidR="00697733" w:rsidRDefault="00697733" w:rsidP="00697733">
                            <w:pPr>
                              <w:rPr>
                                <w:sz w:val="16"/>
                                <w:szCs w:val="16"/>
                              </w:rPr>
                            </w:pPr>
                            <w:r>
                              <w:rPr>
                                <w:sz w:val="16"/>
                                <w:szCs w:val="16"/>
                              </w:rPr>
                              <w:t>IČ 00512362, DIČ CZ00512362</w:t>
                            </w:r>
                          </w:p>
                          <w:p w14:paraId="68E9FE5F" w14:textId="77777777" w:rsidR="00697733" w:rsidRDefault="00697733" w:rsidP="00697733">
                            <w:pPr>
                              <w:rPr>
                                <w:sz w:val="16"/>
                                <w:szCs w:val="16"/>
                              </w:rPr>
                            </w:pPr>
                            <w:r>
                              <w:rPr>
                                <w:sz w:val="16"/>
                                <w:szCs w:val="16"/>
                              </w:rPr>
                              <w:t xml:space="preserve">zapsaná u Krajského soudu v Českých Budějovicích, </w:t>
                            </w:r>
                          </w:p>
                          <w:p w14:paraId="73D07EF7" w14:textId="77777777" w:rsidR="00697733" w:rsidRDefault="00697733" w:rsidP="00697733">
                            <w:pPr>
                              <w:rPr>
                                <w:sz w:val="16"/>
                                <w:szCs w:val="16"/>
                              </w:rPr>
                            </w:pPr>
                            <w:r>
                              <w:rPr>
                                <w:sz w:val="16"/>
                                <w:szCs w:val="16"/>
                              </w:rPr>
                              <w:t>oddíl Pr. vložka16, ze dne 20.3.2001</w:t>
                            </w:r>
                          </w:p>
                          <w:p w14:paraId="20A3BE9F" w14:textId="77777777" w:rsidR="00697733" w:rsidRDefault="00697733" w:rsidP="00697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DC87" id="Textové pole 4" o:spid="_x0000_s1028" type="#_x0000_t202" style="position:absolute;left:0;text-align:left;margin-left:179.55pt;margin-top:.9pt;width:27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Tu9gEAANEDAAAOAAAAZHJzL2Uyb0RvYy54bWysU8GO0zAQvSPxD5bvNGkosBs1XS1dFSEt&#10;C9LCBziOk1g4HjN2m5SvZ+x0u9VyQ+RgeTz2m3lvXtY302DYQaHXYCu+XOScKSuh0bar+I/vuzdX&#10;nPkgbCMMWFXxo/L8ZvP61Xp0pSqgB9MoZARifTm6ivchuDLLvOzVIPwCnLKUbAEHESjELmtQjIQ+&#10;mKzI8/fZCNg4BKm8p9O7Ock3Cb9tlQxf29arwEzFqbeQVkxrHddssxZlh8L1Wp7aEP/QxSC0paJn&#10;qDsRBNuj/gtq0BLBQxsWEoYM2lZLlTgQm2X+gs1jL5xKXEgc784y+f8HKx8Oj+4bsjB9hIkGmEh4&#10;dw/yp2cWtr2wnbpFhLFXoqHCyyhZNjpfnp5GqX3pI0g9foGGhiz2ARLQ1OIQVSGejNBpAMez6GoK&#10;TNLh21VxneeUkpS7ykmFNJVMlE+vHfrwScHA4qbiSENN6OJw70PsRpRPV2IxD0Y3O21MCrCrtwbZ&#10;QZABdulLBF5cMzZethCfzYjxJNGMzGaOYaonppuKFxEisq6hORJvhNlX9B/Qpgf8zdlInqq4/7UX&#10;qDgzny1pd71craIJU7B696GgAC8z9WVGWElQFQ+czdttmI27d6i7nirN07JwS3q3Oknx3NWpffJN&#10;Uujk8WjMyzjdev4TN38AAAD//wMAUEsDBBQABgAIAAAAIQDqIE6I2wAAAAkBAAAPAAAAZHJzL2Rv&#10;d25yZXYueG1sTI/LTsMwEEX3SPyDNUhsEHVaaPMgTgVIILYt/YBJMk0i4nEUu03690xXsDy6V/eR&#10;b2fbqzONvnNsYLmIQBFXru64MXD4/nhMQPmAXGPvmAxcyMO2uL3JMavdxDs670OjJIR9hgbaEIZM&#10;a1+1ZNEv3EAs2tGNFoPg2Oh6xEnCba9XUbTRFjuWhhYHem+p+tmfrIHj1/SwTqfyMxzi3fPmDbu4&#10;dBdj7u/m1xdQgebwZ4brfJkOhWwq3Ylrr3oDT+t0KVYR5IHoSXrlUngVJ6CLXP9/UPwCAAD//wMA&#10;UEsBAi0AFAAGAAgAAAAhALaDOJL+AAAA4QEAABMAAAAAAAAAAAAAAAAAAAAAAFtDb250ZW50X1R5&#10;cGVzXS54bWxQSwECLQAUAAYACAAAACEAOP0h/9YAAACUAQAACwAAAAAAAAAAAAAAAAAvAQAAX3Jl&#10;bHMvLnJlbHNQSwECLQAUAAYACAAAACEA1ZVU7vYBAADRAwAADgAAAAAAAAAAAAAAAAAuAgAAZHJz&#10;L2Uyb0RvYy54bWxQSwECLQAUAAYACAAAACEA6iBOiNsAAAAJAQAADwAAAAAAAAAAAAAAAABQBAAA&#10;ZHJzL2Rvd25yZXYueG1sUEsFBgAAAAAEAAQA8wAAAFgFAAAAAA==&#10;" stroked="f">
                <v:textbox>
                  <w:txbxContent>
                    <w:p w14:paraId="3507BD05" w14:textId="77777777" w:rsidR="00697733" w:rsidRDefault="00697733" w:rsidP="00697733">
                      <w:pPr>
                        <w:rPr>
                          <w:sz w:val="16"/>
                          <w:szCs w:val="16"/>
                        </w:rPr>
                      </w:pPr>
                      <w:r>
                        <w:rPr>
                          <w:sz w:val="16"/>
                          <w:szCs w:val="16"/>
                        </w:rPr>
                        <w:t>Domovní a bytová správa města Písku</w:t>
                      </w:r>
                    </w:p>
                    <w:p w14:paraId="04EB4A9A" w14:textId="77777777" w:rsidR="00697733" w:rsidRDefault="00697733" w:rsidP="00697733">
                      <w:pPr>
                        <w:rPr>
                          <w:sz w:val="16"/>
                          <w:szCs w:val="16"/>
                        </w:rPr>
                      </w:pPr>
                      <w:r>
                        <w:rPr>
                          <w:sz w:val="16"/>
                          <w:szCs w:val="16"/>
                        </w:rPr>
                        <w:t>Fügnerovo náměstí 42, Písek 397 01</w:t>
                      </w:r>
                    </w:p>
                    <w:p w14:paraId="5199AAFE" w14:textId="77777777" w:rsidR="00697733" w:rsidRDefault="00697733" w:rsidP="00697733">
                      <w:pPr>
                        <w:rPr>
                          <w:sz w:val="16"/>
                          <w:szCs w:val="16"/>
                        </w:rPr>
                      </w:pPr>
                      <w:r>
                        <w:rPr>
                          <w:sz w:val="16"/>
                          <w:szCs w:val="16"/>
                        </w:rPr>
                        <w:t>tel. 382789011, fax 382789010</w:t>
                      </w:r>
                    </w:p>
                    <w:p w14:paraId="0F41C332" w14:textId="77777777" w:rsidR="00697733" w:rsidRDefault="00697733" w:rsidP="00697733">
                      <w:pPr>
                        <w:rPr>
                          <w:sz w:val="16"/>
                          <w:szCs w:val="16"/>
                        </w:rPr>
                      </w:pPr>
                      <w:r>
                        <w:rPr>
                          <w:sz w:val="16"/>
                          <w:szCs w:val="16"/>
                        </w:rPr>
                        <w:t>IČ 00512362, DIČ CZ00512362</w:t>
                      </w:r>
                    </w:p>
                    <w:p w14:paraId="68E9FE5F" w14:textId="77777777" w:rsidR="00697733" w:rsidRDefault="00697733" w:rsidP="00697733">
                      <w:pPr>
                        <w:rPr>
                          <w:sz w:val="16"/>
                          <w:szCs w:val="16"/>
                        </w:rPr>
                      </w:pPr>
                      <w:r>
                        <w:rPr>
                          <w:sz w:val="16"/>
                          <w:szCs w:val="16"/>
                        </w:rPr>
                        <w:t xml:space="preserve">zapsaná u Krajského soudu v Českých Budějovicích, </w:t>
                      </w:r>
                    </w:p>
                    <w:p w14:paraId="73D07EF7" w14:textId="77777777" w:rsidR="00697733" w:rsidRDefault="00697733" w:rsidP="00697733">
                      <w:pPr>
                        <w:rPr>
                          <w:sz w:val="16"/>
                          <w:szCs w:val="16"/>
                        </w:rPr>
                      </w:pPr>
                      <w:r>
                        <w:rPr>
                          <w:sz w:val="16"/>
                          <w:szCs w:val="16"/>
                        </w:rPr>
                        <w:t>oddíl Pr. vložka16, ze dne 20.3.2001</w:t>
                      </w:r>
                    </w:p>
                    <w:p w14:paraId="20A3BE9F" w14:textId="77777777" w:rsidR="00697733" w:rsidRDefault="00697733" w:rsidP="00697733"/>
                  </w:txbxContent>
                </v:textbox>
              </v:shape>
            </w:pict>
          </mc:Fallback>
        </mc:AlternateContent>
      </w:r>
      <w:r w:rsidRPr="0047128F">
        <w:rPr>
          <w:noProof/>
          <w:sz w:val="16"/>
          <w:szCs w:val="16"/>
        </w:rPr>
        <w:drawing>
          <wp:inline distT="0" distB="0" distL="0" distR="0" wp14:anchorId="242B6F79" wp14:editId="171EF8EC">
            <wp:extent cx="1714500" cy="790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noProof/>
        </w:rPr>
        <mc:AlternateContent>
          <mc:Choice Requires="wps">
            <w:drawing>
              <wp:anchor distT="0" distB="0" distL="0" distR="0" simplePos="0" relativeHeight="251661312" behindDoc="0" locked="0" layoutInCell="1" allowOverlap="1" wp14:anchorId="44312080" wp14:editId="751665DE">
                <wp:simplePos x="0" y="0"/>
                <wp:positionH relativeFrom="page">
                  <wp:posOffset>6861175</wp:posOffset>
                </wp:positionH>
                <wp:positionV relativeFrom="paragraph">
                  <wp:posOffset>635</wp:posOffset>
                </wp:positionV>
                <wp:extent cx="13970" cy="174625"/>
                <wp:effectExtent l="0" t="0" r="0" b="0"/>
                <wp:wrapSquare wrapText="largest"/>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170A" w14:textId="77777777" w:rsidR="00697733" w:rsidRDefault="00697733" w:rsidP="00697733">
                            <w:pPr>
                              <w:pStyle w:val="Zhlav"/>
                            </w:pPr>
                          </w:p>
                          <w:p w14:paraId="211C96A7" w14:textId="77777777" w:rsidR="00697733" w:rsidRDefault="00697733" w:rsidP="006977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2080" id="Textové pole 10" o:spid="_x0000_s1029" type="#_x0000_t202" style="position:absolute;left:0;text-align:left;margin-left:540.25pt;margin-top:.05pt;width:1.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u++AEAANwDAAAOAAAAZHJzL2Uyb0RvYy54bWysU9uO0zAQfUfiHyy/07Rd2IWo6Wrpqghp&#10;uUgLH+A4TmPheMyM26R8PWOn7XJ5Q+TBGl/mzJwzJ6vbsXfiYJAs+EouZnMpjNfQWL+r5Ncv2xev&#10;paCofKMceFPJoyF5u37+bDWE0iyhA9cYFAziqRxCJbsYQ1kUpDvTK5pBMJ4vW8BeRd7irmhQDYze&#10;u2I5n18XA2ATELQh4tP76VKuM37bGh0/tS2ZKFwlubeYV8xrndZivVLlDlXorD61of6hi15Zz0Uv&#10;UPcqKrFH+xdUbzUCQRtnGvoC2tZqkzkwm8X8DzaPnQomc2FxKFxkov8Hqz8eHsNnFHF8CyMPMJOg&#10;8AD6GwkPm075nblDhKEzquHCiyRZMQQqT6lJaiopgdTDB2h4yGofIQONLfZJFeYpGJ0HcLyIbsYo&#10;dCp59eaGLzTfLG5eXi9f5QKqPOcGpPjOQC9SUEnkkWZsdXigmHpR5flJKkXgbLO1zuUN7uqNQ3FQ&#10;PP5t/qZcFzo1nWYLMAZNTzPebxjOJyQPCXMql06yAon0RD+O9ShsU8mr1H0SpIbmyJIgTJbjX4SD&#10;DvCHFAPbrZL0fa/QSOHee5Y1efMc4Dmoz4HymlMrGaWYwk2cPLwPaHcdI0+D83DH0rc26/LUxald&#10;tlCmd7J78uiv+/zq6adc/wQAAP//AwBQSwMEFAAGAAgAAAAhADYuYvnbAAAACQEAAA8AAABkcnMv&#10;ZG93bnJldi54bWxMj8FOwzAQRO9I/IO1SNyoTRBNCHGqtgiuqClSr268jaPE6yh22/D3OCd6HL3R&#10;7NtiNdmeXXD0rSMJzwsBDKl2uqVGws/+8ykD5oMirXpHKOEXPazK+7tC5dpdaYeXKjQsjpDPlQQT&#10;wpBz7muDVvmFG5AiO7nRqhDj2HA9qmsctz1PhFhyq1qKF4wacGuw7qqzlfDynaQH/1V9bIcDvnWZ&#10;33QnMlI+Pkzrd2ABp/Bfhlk/qkMZnY7uTNqzPmaRidfYnQmbuciSFNhRQpIugZcFv/2g/AMAAP//&#10;AwBQSwECLQAUAAYACAAAACEAtoM4kv4AAADhAQAAEwAAAAAAAAAAAAAAAAAAAAAAW0NvbnRlbnRf&#10;VHlwZXNdLnhtbFBLAQItABQABgAIAAAAIQA4/SH/1gAAAJQBAAALAAAAAAAAAAAAAAAAAC8BAABf&#10;cmVscy8ucmVsc1BLAQItABQABgAIAAAAIQDYF7u++AEAANwDAAAOAAAAAAAAAAAAAAAAAC4CAABk&#10;cnMvZTJvRG9jLnhtbFBLAQItABQABgAIAAAAIQA2LmL52wAAAAkBAAAPAAAAAAAAAAAAAAAAAFIE&#10;AABkcnMvZG93bnJldi54bWxQSwUGAAAAAAQABADzAAAAWgUAAAAA&#10;" stroked="f">
                <v:fill opacity="0"/>
                <v:textbox inset="0,0,0,0">
                  <w:txbxContent>
                    <w:p w14:paraId="2B4C170A" w14:textId="77777777" w:rsidR="00697733" w:rsidRDefault="00697733" w:rsidP="00697733">
                      <w:pPr>
                        <w:pStyle w:val="Zhlav"/>
                      </w:pPr>
                    </w:p>
                    <w:p w14:paraId="211C96A7" w14:textId="77777777" w:rsidR="00697733" w:rsidRDefault="00697733" w:rsidP="00697733"/>
                  </w:txbxContent>
                </v:textbox>
                <w10:wrap type="square" side="largest" anchorx="page"/>
              </v:shape>
            </w:pict>
          </mc:Fallback>
        </mc:AlternateContent>
      </w:r>
      <w:r>
        <w:rPr>
          <w:sz w:val="16"/>
          <w:szCs w:val="16"/>
        </w:rPr>
        <w:t xml:space="preserve">   </w:t>
      </w:r>
      <w:r>
        <w:rPr>
          <w:sz w:val="16"/>
          <w:szCs w:val="16"/>
        </w:rPr>
        <w:tab/>
      </w:r>
    </w:p>
    <w:p w14:paraId="7176580C" w14:textId="77777777" w:rsidR="00697733" w:rsidRDefault="00697733" w:rsidP="00697733">
      <w:pPr>
        <w:pStyle w:val="Nzev"/>
        <w:jc w:val="both"/>
        <w:rPr>
          <w:sz w:val="28"/>
        </w:rPr>
      </w:pPr>
    </w:p>
    <w:p w14:paraId="641CAF81" w14:textId="77777777" w:rsidR="00697733" w:rsidRDefault="00697733" w:rsidP="00697733">
      <w:pPr>
        <w:pStyle w:val="Nzev"/>
        <w:jc w:val="both"/>
        <w:rPr>
          <w:sz w:val="28"/>
        </w:rPr>
      </w:pPr>
    </w:p>
    <w:p w14:paraId="3B85DE7A" w14:textId="77777777" w:rsidR="00697733" w:rsidRDefault="00697733" w:rsidP="00697733">
      <w:pPr>
        <w:pStyle w:val="Nzev"/>
        <w:rPr>
          <w:b/>
          <w:szCs w:val="20"/>
        </w:rPr>
      </w:pPr>
      <w:r>
        <w:rPr>
          <w:b/>
          <w:sz w:val="28"/>
        </w:rPr>
        <w:t>ČESTNÉ PROHLÁŠENÍ</w:t>
      </w:r>
    </w:p>
    <w:p w14:paraId="19B4B667" w14:textId="77777777" w:rsidR="00697733" w:rsidRDefault="00697733" w:rsidP="00697733">
      <w:pPr>
        <w:pStyle w:val="Zkladntext"/>
        <w:jc w:val="center"/>
        <w:rPr>
          <w:b/>
          <w:szCs w:val="18"/>
        </w:rPr>
      </w:pPr>
      <w:r>
        <w:rPr>
          <w:b/>
          <w:szCs w:val="18"/>
        </w:rPr>
        <w:t>na veřejnou zakázku malého rozsahu</w:t>
      </w:r>
    </w:p>
    <w:p w14:paraId="44C65D37" w14:textId="77777777" w:rsidR="00697733" w:rsidRDefault="00697733" w:rsidP="00697733">
      <w:pPr>
        <w:pStyle w:val="Zkladntext"/>
        <w:jc w:val="center"/>
        <w:rPr>
          <w:b/>
          <w:szCs w:val="18"/>
        </w:rPr>
      </w:pPr>
    </w:p>
    <w:p w14:paraId="08F2F1FB" w14:textId="77777777" w:rsidR="00697733" w:rsidRDefault="00697733" w:rsidP="00697733"/>
    <w:p w14:paraId="282CD4B8" w14:textId="5E2A9296" w:rsidR="00697733" w:rsidRPr="005340E9" w:rsidRDefault="009E673C" w:rsidP="005340E9">
      <w:pPr>
        <w:jc w:val="center"/>
        <w:rPr>
          <w:b/>
          <w:sz w:val="32"/>
          <w:szCs w:val="32"/>
        </w:rPr>
      </w:pPr>
      <w:r>
        <w:rPr>
          <w:rFonts w:eastAsia="Calibri"/>
          <w:b/>
          <w:sz w:val="32"/>
          <w:szCs w:val="32"/>
          <w:lang w:eastAsia="x-none"/>
        </w:rPr>
        <w:t>Oprava bytu č. 4, Na Stínadlech č.p. 324, Písek</w:t>
      </w:r>
    </w:p>
    <w:p w14:paraId="5AE96E49" w14:textId="77777777" w:rsidR="00697733" w:rsidRDefault="00697733" w:rsidP="00697733">
      <w:pPr>
        <w:rPr>
          <w:b/>
          <w:sz w:val="20"/>
        </w:rPr>
      </w:pPr>
    </w:p>
    <w:p w14:paraId="4838BF62" w14:textId="77777777" w:rsidR="00697733" w:rsidRPr="0047128F" w:rsidRDefault="00697733" w:rsidP="00697733">
      <w:pPr>
        <w:rPr>
          <w:b/>
          <w:sz w:val="24"/>
          <w:szCs w:val="24"/>
        </w:rPr>
      </w:pPr>
    </w:p>
    <w:p w14:paraId="4412FCC6" w14:textId="77777777" w:rsidR="00697733" w:rsidRPr="00687840" w:rsidRDefault="00697733" w:rsidP="00697733">
      <w:pPr>
        <w:rPr>
          <w:sz w:val="20"/>
        </w:rPr>
      </w:pPr>
      <w:r w:rsidRPr="00687840">
        <w:rPr>
          <w:b/>
          <w:sz w:val="20"/>
        </w:rPr>
        <w:t>Název účastníka, jeho sídlo a IČO:</w:t>
      </w:r>
      <w:r w:rsidRPr="00687840">
        <w:rPr>
          <w:sz w:val="20"/>
        </w:rPr>
        <w:t xml:space="preserve"> ………………………………………</w:t>
      </w:r>
    </w:p>
    <w:p w14:paraId="27782088" w14:textId="77777777" w:rsidR="00697733" w:rsidRPr="00687840" w:rsidRDefault="00697733" w:rsidP="00697733">
      <w:pPr>
        <w:tabs>
          <w:tab w:val="left" w:pos="1452"/>
        </w:tabs>
        <w:spacing w:line="360" w:lineRule="auto"/>
        <w:rPr>
          <w:sz w:val="20"/>
        </w:rPr>
      </w:pPr>
    </w:p>
    <w:p w14:paraId="4684CAC3" w14:textId="12464776" w:rsidR="00697733" w:rsidRPr="005340E9" w:rsidRDefault="00697733" w:rsidP="005340E9">
      <w:pPr>
        <w:tabs>
          <w:tab w:val="left" w:pos="1452"/>
        </w:tabs>
        <w:spacing w:line="360" w:lineRule="auto"/>
        <w:jc w:val="left"/>
        <w:rPr>
          <w:szCs w:val="22"/>
        </w:rPr>
      </w:pPr>
      <w:r w:rsidRPr="005340E9">
        <w:rPr>
          <w:szCs w:val="22"/>
        </w:rPr>
        <w:t xml:space="preserve">Výše specifikovaný dodavatel, čestně prohlašuje, že je způsobilý, jelikož nemá žádné finanční závazky po lhůtě splatnosti ani jiné závazky vůči městu Písek a </w:t>
      </w:r>
      <w:r w:rsidR="005340E9" w:rsidRPr="005340E9">
        <w:rPr>
          <w:szCs w:val="22"/>
        </w:rPr>
        <w:t>s</w:t>
      </w:r>
      <w:r w:rsidRPr="005340E9">
        <w:rPr>
          <w:szCs w:val="22"/>
        </w:rPr>
        <w:t>polečnostem a organizacím městem Písek zřízeným či založeným.</w:t>
      </w:r>
    </w:p>
    <w:p w14:paraId="6F636E02" w14:textId="77777777" w:rsidR="00697733" w:rsidRPr="00687840" w:rsidRDefault="00697733" w:rsidP="00697733">
      <w:pPr>
        <w:tabs>
          <w:tab w:val="left" w:pos="1452"/>
        </w:tabs>
        <w:spacing w:line="360" w:lineRule="auto"/>
        <w:rPr>
          <w:sz w:val="20"/>
        </w:rPr>
      </w:pPr>
    </w:p>
    <w:p w14:paraId="54803464" w14:textId="77777777" w:rsidR="00697733" w:rsidRPr="00687840" w:rsidRDefault="00697733" w:rsidP="00697733">
      <w:pPr>
        <w:tabs>
          <w:tab w:val="left" w:pos="1452"/>
        </w:tabs>
        <w:spacing w:line="360" w:lineRule="auto"/>
        <w:rPr>
          <w:sz w:val="20"/>
        </w:rPr>
      </w:pPr>
    </w:p>
    <w:p w14:paraId="5566CF4C" w14:textId="77777777" w:rsidR="00697733" w:rsidRPr="00687840" w:rsidRDefault="00697733" w:rsidP="00697733">
      <w:pPr>
        <w:tabs>
          <w:tab w:val="left" w:pos="1452"/>
        </w:tabs>
        <w:spacing w:line="360" w:lineRule="auto"/>
        <w:rPr>
          <w:sz w:val="20"/>
        </w:rPr>
      </w:pPr>
    </w:p>
    <w:p w14:paraId="642B70D2" w14:textId="77777777" w:rsidR="00697733" w:rsidRPr="00687840" w:rsidRDefault="00697733" w:rsidP="00697733">
      <w:pPr>
        <w:rPr>
          <w:sz w:val="20"/>
        </w:rPr>
      </w:pPr>
      <w:r w:rsidRPr="00687840">
        <w:rPr>
          <w:sz w:val="20"/>
        </w:rPr>
        <w:t>V ……</w:t>
      </w:r>
      <w:proofErr w:type="gramStart"/>
      <w:r w:rsidRPr="00687840">
        <w:rPr>
          <w:sz w:val="20"/>
        </w:rPr>
        <w:t>…….</w:t>
      </w:r>
      <w:proofErr w:type="gramEnd"/>
      <w:r w:rsidRPr="00687840">
        <w:rPr>
          <w:sz w:val="20"/>
        </w:rPr>
        <w:t>. dne ……</w:t>
      </w:r>
      <w:proofErr w:type="gramStart"/>
      <w:r w:rsidRPr="00687840">
        <w:rPr>
          <w:sz w:val="20"/>
        </w:rPr>
        <w:t>…….</w:t>
      </w:r>
      <w:proofErr w:type="gramEnd"/>
      <w:r w:rsidRPr="00687840">
        <w:rPr>
          <w:sz w:val="20"/>
        </w:rPr>
        <w:t>.</w:t>
      </w:r>
    </w:p>
    <w:p w14:paraId="71941CCD" w14:textId="77777777" w:rsidR="00697733" w:rsidRPr="00687840" w:rsidRDefault="00697733" w:rsidP="00697733">
      <w:pPr>
        <w:rPr>
          <w:sz w:val="20"/>
        </w:rPr>
      </w:pPr>
    </w:p>
    <w:p w14:paraId="5A21CF9E" w14:textId="77777777" w:rsidR="00697733" w:rsidRPr="00687840" w:rsidRDefault="00697733" w:rsidP="00697733">
      <w:pPr>
        <w:rPr>
          <w:sz w:val="20"/>
        </w:rPr>
      </w:pPr>
    </w:p>
    <w:p w14:paraId="5E26D702" w14:textId="77777777" w:rsidR="00697733" w:rsidRPr="00687840" w:rsidRDefault="00697733" w:rsidP="00697733">
      <w:pPr>
        <w:rPr>
          <w:sz w:val="20"/>
        </w:rPr>
      </w:pPr>
    </w:p>
    <w:p w14:paraId="1313562D" w14:textId="77777777" w:rsidR="00697733" w:rsidRPr="00687840" w:rsidRDefault="00697733" w:rsidP="00697733">
      <w:pPr>
        <w:ind w:left="4248" w:firstLine="708"/>
        <w:rPr>
          <w:sz w:val="20"/>
        </w:rPr>
      </w:pPr>
    </w:p>
    <w:p w14:paraId="67DDA5C8" w14:textId="77777777" w:rsidR="00697733" w:rsidRPr="00687840" w:rsidRDefault="00697733" w:rsidP="00697733">
      <w:pPr>
        <w:ind w:left="4248" w:firstLine="708"/>
        <w:rPr>
          <w:sz w:val="20"/>
        </w:rPr>
      </w:pPr>
    </w:p>
    <w:p w14:paraId="3D2DD4A8" w14:textId="77777777" w:rsidR="00697733" w:rsidRPr="00687840" w:rsidRDefault="00697733" w:rsidP="00697733">
      <w:pPr>
        <w:ind w:left="4248" w:firstLine="708"/>
        <w:rPr>
          <w:sz w:val="20"/>
        </w:rPr>
      </w:pPr>
    </w:p>
    <w:p w14:paraId="2243F332" w14:textId="77777777" w:rsidR="00697733" w:rsidRPr="00687840" w:rsidRDefault="00697733" w:rsidP="00697733">
      <w:pPr>
        <w:ind w:left="4248" w:firstLine="708"/>
        <w:rPr>
          <w:sz w:val="20"/>
        </w:rPr>
      </w:pPr>
    </w:p>
    <w:p w14:paraId="23D5878D" w14:textId="77777777" w:rsidR="00697733" w:rsidRPr="00687840" w:rsidRDefault="00697733" w:rsidP="00697733">
      <w:pPr>
        <w:ind w:left="4248" w:firstLine="708"/>
        <w:rPr>
          <w:sz w:val="20"/>
        </w:rPr>
      </w:pPr>
      <w:r w:rsidRPr="00687840">
        <w:rPr>
          <w:sz w:val="20"/>
        </w:rPr>
        <w:t>……………………………………</w:t>
      </w:r>
    </w:p>
    <w:p w14:paraId="51BE0383" w14:textId="77777777" w:rsidR="00697733" w:rsidRPr="00687840" w:rsidRDefault="00697733" w:rsidP="00697733">
      <w:pPr>
        <w:tabs>
          <w:tab w:val="center" w:pos="6600"/>
        </w:tabs>
        <w:ind w:left="360"/>
        <w:rPr>
          <w:sz w:val="20"/>
        </w:rPr>
      </w:pPr>
      <w:r w:rsidRPr="00687840">
        <w:rPr>
          <w:b/>
          <w:iCs/>
          <w:sz w:val="20"/>
        </w:rPr>
        <w:tab/>
        <w:t>Jméno, příjmení, titul a podpis</w:t>
      </w:r>
    </w:p>
    <w:p w14:paraId="0199A9E3" w14:textId="77777777" w:rsidR="00697733" w:rsidRPr="00687840" w:rsidRDefault="00697733" w:rsidP="00697733">
      <w:pPr>
        <w:tabs>
          <w:tab w:val="center" w:pos="6600"/>
        </w:tabs>
        <w:ind w:left="360"/>
        <w:rPr>
          <w:sz w:val="20"/>
        </w:rPr>
      </w:pPr>
      <w:r w:rsidRPr="00687840">
        <w:rPr>
          <w:sz w:val="20"/>
        </w:rPr>
        <w:tab/>
        <w:t>(osoby oprávněné jednat jménem či za účastníka)</w:t>
      </w:r>
    </w:p>
    <w:p w14:paraId="756F0FB8" w14:textId="77777777" w:rsidR="00E238F1" w:rsidRDefault="00E238F1" w:rsidP="005340E9">
      <w:pPr>
        <w:spacing w:line="360" w:lineRule="auto"/>
        <w:rPr>
          <w:b/>
          <w:bCs/>
        </w:rPr>
      </w:pPr>
    </w:p>
    <w:p w14:paraId="60F816B6" w14:textId="77777777" w:rsidR="00E238F1" w:rsidRDefault="00E238F1" w:rsidP="005340E9">
      <w:pPr>
        <w:spacing w:line="360" w:lineRule="auto"/>
        <w:rPr>
          <w:b/>
          <w:bCs/>
        </w:rPr>
      </w:pPr>
    </w:p>
    <w:p w14:paraId="2246731A" w14:textId="77777777" w:rsidR="00E238F1" w:rsidRDefault="00E238F1" w:rsidP="005340E9">
      <w:pPr>
        <w:spacing w:line="360" w:lineRule="auto"/>
        <w:rPr>
          <w:b/>
          <w:bCs/>
        </w:rPr>
      </w:pPr>
    </w:p>
    <w:p w14:paraId="20F8C728" w14:textId="77777777" w:rsidR="00E238F1" w:rsidRDefault="00E238F1" w:rsidP="005340E9">
      <w:pPr>
        <w:spacing w:line="360" w:lineRule="auto"/>
        <w:rPr>
          <w:b/>
          <w:bCs/>
        </w:rPr>
      </w:pPr>
    </w:p>
    <w:p w14:paraId="4234BCDA" w14:textId="77777777" w:rsidR="00E238F1" w:rsidRDefault="00E238F1" w:rsidP="005340E9">
      <w:pPr>
        <w:spacing w:line="360" w:lineRule="auto"/>
        <w:rPr>
          <w:b/>
          <w:bCs/>
        </w:rPr>
      </w:pPr>
    </w:p>
    <w:p w14:paraId="6880E65A" w14:textId="77777777" w:rsidR="00E238F1" w:rsidRDefault="00E238F1" w:rsidP="005340E9">
      <w:pPr>
        <w:spacing w:line="360" w:lineRule="auto"/>
        <w:rPr>
          <w:b/>
          <w:bCs/>
        </w:rPr>
      </w:pPr>
    </w:p>
    <w:p w14:paraId="2E98A083" w14:textId="77777777" w:rsidR="00E238F1" w:rsidRDefault="00E238F1" w:rsidP="005340E9">
      <w:pPr>
        <w:spacing w:line="360" w:lineRule="auto"/>
        <w:rPr>
          <w:b/>
          <w:bCs/>
        </w:rPr>
      </w:pPr>
    </w:p>
    <w:p w14:paraId="67CC0E8D" w14:textId="77777777" w:rsidR="00E238F1" w:rsidRDefault="00E238F1" w:rsidP="005340E9">
      <w:pPr>
        <w:spacing w:line="360" w:lineRule="auto"/>
        <w:rPr>
          <w:b/>
          <w:bCs/>
        </w:rPr>
      </w:pPr>
    </w:p>
    <w:p w14:paraId="1BD1467C" w14:textId="77777777" w:rsidR="00E238F1" w:rsidRDefault="00E238F1" w:rsidP="005340E9">
      <w:pPr>
        <w:spacing w:line="360" w:lineRule="auto"/>
        <w:rPr>
          <w:b/>
          <w:bCs/>
        </w:rPr>
      </w:pPr>
    </w:p>
    <w:p w14:paraId="2C8DBFF5" w14:textId="77777777" w:rsidR="00E238F1" w:rsidRDefault="00E238F1" w:rsidP="005340E9">
      <w:pPr>
        <w:spacing w:line="360" w:lineRule="auto"/>
        <w:rPr>
          <w:b/>
          <w:bCs/>
        </w:rPr>
      </w:pPr>
    </w:p>
    <w:p w14:paraId="760B231C" w14:textId="77777777" w:rsidR="00E238F1" w:rsidRDefault="00E238F1" w:rsidP="005340E9">
      <w:pPr>
        <w:spacing w:line="360" w:lineRule="auto"/>
        <w:rPr>
          <w:b/>
          <w:bCs/>
        </w:rPr>
      </w:pPr>
    </w:p>
    <w:p w14:paraId="7F8D39F3" w14:textId="77777777" w:rsidR="00E238F1" w:rsidRDefault="00E238F1" w:rsidP="005340E9">
      <w:pPr>
        <w:spacing w:line="360" w:lineRule="auto"/>
        <w:rPr>
          <w:b/>
          <w:bCs/>
        </w:rPr>
      </w:pPr>
    </w:p>
    <w:p w14:paraId="41EAE1AD" w14:textId="77777777" w:rsidR="00E238F1" w:rsidRDefault="00E238F1" w:rsidP="005340E9">
      <w:pPr>
        <w:spacing w:line="360" w:lineRule="auto"/>
        <w:rPr>
          <w:b/>
          <w:bCs/>
        </w:rPr>
      </w:pPr>
    </w:p>
    <w:p w14:paraId="748F7AB3" w14:textId="67F52074" w:rsidR="005340E9" w:rsidRDefault="005340E9" w:rsidP="005340E9">
      <w:pPr>
        <w:spacing w:line="360" w:lineRule="auto"/>
        <w:rPr>
          <w:b/>
          <w:bCs/>
        </w:rPr>
      </w:pPr>
      <w:r w:rsidRPr="0031199B">
        <w:rPr>
          <w:b/>
          <w:bCs/>
        </w:rPr>
        <w:lastRenderedPageBreak/>
        <w:t>Příloha č. 3</w:t>
      </w:r>
    </w:p>
    <w:p w14:paraId="3F6313FF" w14:textId="77777777" w:rsidR="005340E9" w:rsidRPr="0031199B" w:rsidRDefault="005340E9" w:rsidP="005340E9">
      <w:pPr>
        <w:spacing w:line="360" w:lineRule="auto"/>
        <w:rPr>
          <w:b/>
          <w:bCs/>
        </w:rPr>
      </w:pPr>
      <w:r w:rsidRPr="0031199B">
        <w:rPr>
          <w:b/>
          <w:bCs/>
          <w:noProof/>
        </w:rPr>
        <mc:AlternateContent>
          <mc:Choice Requires="wps">
            <w:drawing>
              <wp:anchor distT="0" distB="0" distL="114300" distR="114300" simplePos="0" relativeHeight="251664384" behindDoc="0" locked="0" layoutInCell="1" allowOverlap="1" wp14:anchorId="77EFF1F6" wp14:editId="4B226314">
                <wp:simplePos x="0" y="0"/>
                <wp:positionH relativeFrom="column">
                  <wp:posOffset>2215515</wp:posOffset>
                </wp:positionH>
                <wp:positionV relativeFrom="paragraph">
                  <wp:posOffset>200025</wp:posOffset>
                </wp:positionV>
                <wp:extent cx="3429000" cy="8001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800100"/>
                        </a:xfrm>
                        <a:prstGeom prst="rect">
                          <a:avLst/>
                        </a:prstGeom>
                        <a:solidFill>
                          <a:srgbClr val="FFFFFF"/>
                        </a:solidFill>
                        <a:ln>
                          <a:noFill/>
                          <a:prstDash/>
                        </a:ln>
                      </wps:spPr>
                      <wps:txbx>
                        <w:txbxContent>
                          <w:p w14:paraId="3BCC2232" w14:textId="77777777" w:rsidR="005340E9" w:rsidRDefault="005340E9" w:rsidP="005340E9">
                            <w:pPr>
                              <w:rPr>
                                <w:sz w:val="16"/>
                                <w:szCs w:val="16"/>
                              </w:rPr>
                            </w:pPr>
                            <w:r>
                              <w:rPr>
                                <w:sz w:val="16"/>
                                <w:szCs w:val="16"/>
                              </w:rPr>
                              <w:t>Domovní a bytová správa města Písku</w:t>
                            </w:r>
                          </w:p>
                          <w:p w14:paraId="21489E00" w14:textId="77777777" w:rsidR="005340E9" w:rsidRDefault="005340E9" w:rsidP="005340E9">
                            <w:pPr>
                              <w:rPr>
                                <w:sz w:val="16"/>
                                <w:szCs w:val="16"/>
                              </w:rPr>
                            </w:pPr>
                            <w:r>
                              <w:rPr>
                                <w:sz w:val="16"/>
                                <w:szCs w:val="16"/>
                              </w:rPr>
                              <w:t>Fügnerovo náměstí 42, Písek 397 01</w:t>
                            </w:r>
                          </w:p>
                          <w:p w14:paraId="79E22490" w14:textId="77777777" w:rsidR="005340E9" w:rsidRDefault="005340E9" w:rsidP="005340E9">
                            <w:pPr>
                              <w:rPr>
                                <w:sz w:val="16"/>
                                <w:szCs w:val="16"/>
                              </w:rPr>
                            </w:pPr>
                            <w:r>
                              <w:rPr>
                                <w:sz w:val="16"/>
                                <w:szCs w:val="16"/>
                              </w:rPr>
                              <w:t>tel. 382789011, fax 382789010</w:t>
                            </w:r>
                          </w:p>
                          <w:p w14:paraId="73A19BD9" w14:textId="77777777" w:rsidR="005340E9" w:rsidRDefault="005340E9" w:rsidP="005340E9">
                            <w:pPr>
                              <w:rPr>
                                <w:sz w:val="16"/>
                                <w:szCs w:val="16"/>
                              </w:rPr>
                            </w:pPr>
                            <w:r>
                              <w:rPr>
                                <w:sz w:val="16"/>
                                <w:szCs w:val="16"/>
                              </w:rPr>
                              <w:t>IČO 00512362, DIČ CZ00512362</w:t>
                            </w:r>
                          </w:p>
                          <w:p w14:paraId="19E4D7A2" w14:textId="77777777" w:rsidR="005340E9" w:rsidRDefault="005340E9" w:rsidP="005340E9">
                            <w:pPr>
                              <w:rPr>
                                <w:sz w:val="16"/>
                                <w:szCs w:val="16"/>
                              </w:rPr>
                            </w:pPr>
                            <w:r>
                              <w:rPr>
                                <w:sz w:val="16"/>
                                <w:szCs w:val="16"/>
                              </w:rPr>
                              <w:t xml:space="preserve">zapsaná u Krajského soudu v Českých Budějovicích, </w:t>
                            </w:r>
                          </w:p>
                          <w:p w14:paraId="7B3128CE" w14:textId="77777777" w:rsidR="005340E9" w:rsidRDefault="005340E9" w:rsidP="005340E9">
                            <w:pPr>
                              <w:rPr>
                                <w:sz w:val="16"/>
                                <w:szCs w:val="16"/>
                              </w:rPr>
                            </w:pPr>
                            <w:r>
                              <w:rPr>
                                <w:sz w:val="16"/>
                                <w:szCs w:val="16"/>
                              </w:rPr>
                              <w:t>oddíl Pr. vložka16, ze dne 20.3.2001</w:t>
                            </w:r>
                          </w:p>
                          <w:p w14:paraId="27F76791" w14:textId="77777777" w:rsidR="005340E9" w:rsidRDefault="005340E9" w:rsidP="005340E9"/>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77EFF1F6" id="Textové pole 9" o:spid="_x0000_s1030" type="#_x0000_t202" style="position:absolute;left:0;text-align:left;margin-left:174.45pt;margin-top:15.75pt;width:27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212gEAAJsDAAAOAAAAZHJzL2Uyb0RvYy54bWysU8GO0zAQvSPxD5bvNGkJsBs1XYmtipAq&#10;WKnwAa7jNBGOx8x4m5SvZ+yUbtm9IXJwMp7x87w3L8u7sbfiaJA6cJWcz3IpjNNQd+5Qye/fNm9u&#10;pKCgXK0sOFPJkyF5t3r9ajn40iygBVsbFAziqBx8JdsQfJllpFvTK5qBN46TDWCvAod4yGpUA6P3&#10;Nlvk+ftsAKw9gjZEvLueknKV8JvG6PC1acgEYSvJvYW0Ylr3cc1WS1UeUPm20+c21D900avO8aUX&#10;qLUKSjxi9wKq7zQCQRNmGvoMmqbTJnFgNvP8GZtdq7xJXFgc8heZ6P/B6i/HnX9AEcaPMPIAEwny&#10;W9A/iLXJBk/luSZqSiVxdSQ6NtjHN1MQfJC1PV30NGMQmjffFovbPOeU5txNzgST4NnTaY8UPhno&#10;RfyoJPK8UgfquKUQ71fln5J4GYHt6k1nbQrwsL+3KI6KZ7tJTxwnH/mrzLpY7CAeS9OOgGtF7VQb&#10;04nlRCxSDON+FF1dySLixZ091CcWiX3OTbaAv6QY2DOVpJ+PCo0U9rPjodzOiyKaLAXFuw8LDvA6&#10;s7/OKKcZqpJBiunzPkzGZGd4FbZu5/VZ0tQgOyCxO7s1Wuw6TjSe/qnVbwAAAP//AwBQSwMEFAAG&#10;AAgAAAAhAI2FgErdAAAACgEAAA8AAABkcnMvZG93bnJldi54bWxMj89Og0AQh+8mvsNmTLwYu1RL&#10;ocjSqInGa2sfYIApENlZwm4LfXunJ73Nny+/+SbfzrZXZxp959jAchGBIq5c3XFj4PD98ZiC8gG5&#10;xt4xGbiQh21xe5NjVruJd3Teh0ZJCPsMDbQhDJnWvmrJol+4gVh2RzdaDNKOja5HnCTc9vopitba&#10;YsdyocWB3luqfvYna+D4NT3Em6n8DIdkt1q/YZeU7mLM/d38+gIq0Bz+YLjqizoU4lS6E9de9Qae&#10;V+lGUCmWMSgB0vQ6KIWMkxh0kev/LxS/AAAA//8DAFBLAQItABQABgAIAAAAIQC2gziS/gAAAOEB&#10;AAATAAAAAAAAAAAAAAAAAAAAAABbQ29udGVudF9UeXBlc10ueG1sUEsBAi0AFAAGAAgAAAAhADj9&#10;If/WAAAAlAEAAAsAAAAAAAAAAAAAAAAALwEAAF9yZWxzLy5yZWxzUEsBAi0AFAAGAAgAAAAhALxd&#10;7bXaAQAAmwMAAA4AAAAAAAAAAAAAAAAALgIAAGRycy9lMm9Eb2MueG1sUEsBAi0AFAAGAAgAAAAh&#10;AI2FgErdAAAACgEAAA8AAAAAAAAAAAAAAAAANAQAAGRycy9kb3ducmV2LnhtbFBLBQYAAAAABAAE&#10;APMAAAA+BQAAAAA=&#10;" stroked="f">
                <v:textbox>
                  <w:txbxContent>
                    <w:p w14:paraId="3BCC2232" w14:textId="77777777" w:rsidR="005340E9" w:rsidRDefault="005340E9" w:rsidP="005340E9">
                      <w:pPr>
                        <w:rPr>
                          <w:sz w:val="16"/>
                          <w:szCs w:val="16"/>
                        </w:rPr>
                      </w:pPr>
                      <w:r>
                        <w:rPr>
                          <w:sz w:val="16"/>
                          <w:szCs w:val="16"/>
                        </w:rPr>
                        <w:t>Domovní a bytová správa města Písku</w:t>
                      </w:r>
                    </w:p>
                    <w:p w14:paraId="21489E00" w14:textId="77777777" w:rsidR="005340E9" w:rsidRDefault="005340E9" w:rsidP="005340E9">
                      <w:pPr>
                        <w:rPr>
                          <w:sz w:val="16"/>
                          <w:szCs w:val="16"/>
                        </w:rPr>
                      </w:pPr>
                      <w:r>
                        <w:rPr>
                          <w:sz w:val="16"/>
                          <w:szCs w:val="16"/>
                        </w:rPr>
                        <w:t>Fügnerovo náměstí 42, Písek 397 01</w:t>
                      </w:r>
                    </w:p>
                    <w:p w14:paraId="79E22490" w14:textId="77777777" w:rsidR="005340E9" w:rsidRDefault="005340E9" w:rsidP="005340E9">
                      <w:pPr>
                        <w:rPr>
                          <w:sz w:val="16"/>
                          <w:szCs w:val="16"/>
                        </w:rPr>
                      </w:pPr>
                      <w:r>
                        <w:rPr>
                          <w:sz w:val="16"/>
                          <w:szCs w:val="16"/>
                        </w:rPr>
                        <w:t>tel. 382789011, fax 382789010</w:t>
                      </w:r>
                    </w:p>
                    <w:p w14:paraId="73A19BD9" w14:textId="77777777" w:rsidR="005340E9" w:rsidRDefault="005340E9" w:rsidP="005340E9">
                      <w:pPr>
                        <w:rPr>
                          <w:sz w:val="16"/>
                          <w:szCs w:val="16"/>
                        </w:rPr>
                      </w:pPr>
                      <w:r>
                        <w:rPr>
                          <w:sz w:val="16"/>
                          <w:szCs w:val="16"/>
                        </w:rPr>
                        <w:t>IČO 00512362, DIČ CZ00512362</w:t>
                      </w:r>
                    </w:p>
                    <w:p w14:paraId="19E4D7A2" w14:textId="77777777" w:rsidR="005340E9" w:rsidRDefault="005340E9" w:rsidP="005340E9">
                      <w:pPr>
                        <w:rPr>
                          <w:sz w:val="16"/>
                          <w:szCs w:val="16"/>
                        </w:rPr>
                      </w:pPr>
                      <w:r>
                        <w:rPr>
                          <w:sz w:val="16"/>
                          <w:szCs w:val="16"/>
                        </w:rPr>
                        <w:t xml:space="preserve">zapsaná u Krajského soudu v Českých Budějovicích, </w:t>
                      </w:r>
                    </w:p>
                    <w:p w14:paraId="7B3128CE" w14:textId="77777777" w:rsidR="005340E9" w:rsidRDefault="005340E9" w:rsidP="005340E9">
                      <w:pPr>
                        <w:rPr>
                          <w:sz w:val="16"/>
                          <w:szCs w:val="16"/>
                        </w:rPr>
                      </w:pPr>
                      <w:r>
                        <w:rPr>
                          <w:sz w:val="16"/>
                          <w:szCs w:val="16"/>
                        </w:rPr>
                        <w:t>oddíl Pr. vložka16, ze dne 20.3.2001</w:t>
                      </w:r>
                    </w:p>
                    <w:p w14:paraId="27F76791" w14:textId="77777777" w:rsidR="005340E9" w:rsidRDefault="005340E9" w:rsidP="005340E9"/>
                  </w:txbxContent>
                </v:textbox>
              </v:shape>
            </w:pict>
          </mc:Fallback>
        </mc:AlternateContent>
      </w:r>
    </w:p>
    <w:p w14:paraId="5702F7ED" w14:textId="77777777" w:rsidR="005340E9" w:rsidRDefault="005340E9" w:rsidP="005340E9">
      <w:pPr>
        <w:spacing w:line="360" w:lineRule="auto"/>
      </w:pPr>
      <w:r>
        <w:rPr>
          <w:noProof/>
          <w:sz w:val="16"/>
          <w:szCs w:val="16"/>
        </w:rPr>
        <w:drawing>
          <wp:inline distT="0" distB="0" distL="0" distR="0" wp14:anchorId="013FC1B9" wp14:editId="05F78651">
            <wp:extent cx="1714500" cy="790575"/>
            <wp:effectExtent l="0" t="0" r="0" b="9525"/>
            <wp:docPr id="8" name="Obrázek 8" descr="DBS_logo_vínová 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BS_logo_vínová ver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r>
        <w:rPr>
          <w:sz w:val="16"/>
          <w:szCs w:val="16"/>
        </w:rPr>
        <w:t xml:space="preserve">                            </w:t>
      </w:r>
    </w:p>
    <w:p w14:paraId="27EE1438" w14:textId="77777777" w:rsidR="005340E9" w:rsidRDefault="005340E9" w:rsidP="005340E9">
      <w:pPr>
        <w:pStyle w:val="Import4"/>
        <w:ind w:left="0"/>
        <w:rPr>
          <w:rFonts w:eastAsia="Calibri" w:cs="Arial"/>
          <w:color w:val="000000"/>
          <w:sz w:val="22"/>
          <w:szCs w:val="22"/>
        </w:rPr>
      </w:pPr>
    </w:p>
    <w:p w14:paraId="738A6901" w14:textId="77777777" w:rsidR="005340E9" w:rsidRDefault="005340E9" w:rsidP="005340E9">
      <w:pPr>
        <w:jc w:val="center"/>
        <w:rPr>
          <w:b/>
          <w:sz w:val="32"/>
          <w:szCs w:val="32"/>
        </w:rPr>
      </w:pPr>
      <w:r>
        <w:rPr>
          <w:b/>
          <w:sz w:val="32"/>
          <w:szCs w:val="32"/>
        </w:rPr>
        <w:t>Smlouva o dílo</w:t>
      </w:r>
    </w:p>
    <w:p w14:paraId="1FEB4234" w14:textId="77777777" w:rsidR="005340E9" w:rsidRDefault="005340E9" w:rsidP="005340E9">
      <w:pPr>
        <w:spacing w:line="360" w:lineRule="auto"/>
        <w:jc w:val="center"/>
        <w:rPr>
          <w:rFonts w:cs="Times New Roman"/>
          <w:b/>
        </w:rPr>
      </w:pPr>
      <w:r>
        <w:rPr>
          <w:rFonts w:cs="Times New Roman"/>
          <w:b/>
        </w:rPr>
        <w:t xml:space="preserve">Jednoduché stavební práce </w:t>
      </w:r>
    </w:p>
    <w:p w14:paraId="1F577BAA" w14:textId="001F3A3F" w:rsidR="005340E9" w:rsidRPr="0031199B" w:rsidRDefault="005340E9" w:rsidP="005340E9">
      <w:pPr>
        <w:ind w:left="1620" w:hanging="1620"/>
        <w:jc w:val="center"/>
        <w:rPr>
          <w:b/>
          <w:bCs/>
          <w:sz w:val="28"/>
          <w:szCs w:val="28"/>
        </w:rPr>
      </w:pPr>
      <w:r w:rsidRPr="0031199B">
        <w:rPr>
          <w:b/>
          <w:bCs/>
          <w:sz w:val="28"/>
          <w:szCs w:val="28"/>
        </w:rPr>
        <w:t>„</w:t>
      </w:r>
      <w:r w:rsidR="009E673C">
        <w:rPr>
          <w:rFonts w:eastAsia="Calibri"/>
          <w:b/>
          <w:bCs/>
          <w:sz w:val="28"/>
          <w:szCs w:val="28"/>
          <w:lang w:eastAsia="x-none"/>
        </w:rPr>
        <w:t>Oprava bytu č. 4, Na Stínadlech č.p. 324, Písek</w:t>
      </w:r>
      <w:r w:rsidRPr="0031199B">
        <w:rPr>
          <w:b/>
          <w:bCs/>
          <w:sz w:val="28"/>
          <w:szCs w:val="28"/>
        </w:rPr>
        <w:t>“</w:t>
      </w:r>
    </w:p>
    <w:p w14:paraId="7A2FFA20" w14:textId="77777777" w:rsidR="005340E9" w:rsidRDefault="005340E9" w:rsidP="005340E9">
      <w:pPr>
        <w:rPr>
          <w:rFonts w:cs="Times New Roman"/>
          <w:bCs/>
        </w:rPr>
      </w:pPr>
    </w:p>
    <w:p w14:paraId="1D9BA7DF" w14:textId="77777777" w:rsidR="005340E9" w:rsidRDefault="005340E9" w:rsidP="005340E9">
      <w:pPr>
        <w:jc w:val="center"/>
      </w:pPr>
      <w:r>
        <w:rPr>
          <w:rFonts w:cs="Times New Roman"/>
          <w:bCs/>
          <w:sz w:val="20"/>
        </w:rPr>
        <w:t xml:space="preserve">uzavřená podle </w:t>
      </w:r>
      <w:r>
        <w:rPr>
          <w:rFonts w:cs="Times New Roman"/>
          <w:sz w:val="20"/>
        </w:rPr>
        <w:t>§ 2586 a násl. zákona č. 89/2012 Sb., občanský zákoník</w:t>
      </w:r>
    </w:p>
    <w:p w14:paraId="7783CE6E" w14:textId="77777777" w:rsidR="005340E9" w:rsidRDefault="005340E9" w:rsidP="005340E9">
      <w:pPr>
        <w:pStyle w:val="ZkladntextIMP"/>
        <w:widowControl/>
        <w:tabs>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w:hAnsi="Arial" w:cs="Arial"/>
          <w:sz w:val="28"/>
          <w:szCs w:val="28"/>
        </w:rPr>
      </w:pPr>
    </w:p>
    <w:p w14:paraId="1693498D" w14:textId="77777777" w:rsidR="005340E9" w:rsidRDefault="005340E9" w:rsidP="005340E9">
      <w:pPr>
        <w:numPr>
          <w:ilvl w:val="0"/>
          <w:numId w:val="12"/>
        </w:numPr>
        <w:suppressAutoHyphens/>
        <w:autoSpaceDN w:val="0"/>
        <w:spacing w:line="360" w:lineRule="auto"/>
        <w:ind w:left="426" w:hanging="426"/>
        <w:jc w:val="left"/>
        <w:textAlignment w:val="baseline"/>
        <w:rPr>
          <w:b/>
          <w:i/>
          <w:sz w:val="28"/>
          <w:szCs w:val="28"/>
        </w:rPr>
      </w:pPr>
      <w:r>
        <w:rPr>
          <w:b/>
          <w:i/>
          <w:sz w:val="28"/>
          <w:szCs w:val="28"/>
        </w:rPr>
        <w:t>Smluvní strany:</w:t>
      </w:r>
    </w:p>
    <w:p w14:paraId="2B7955CE" w14:textId="77777777" w:rsidR="005340E9" w:rsidRDefault="005340E9" w:rsidP="005340E9">
      <w:pPr>
        <w:jc w:val="left"/>
      </w:pPr>
      <w:r>
        <w:t xml:space="preserve">    Objednatel:</w:t>
      </w:r>
      <w:r>
        <w:tab/>
      </w:r>
      <w:r>
        <w:tab/>
      </w:r>
      <w:r>
        <w:tab/>
      </w:r>
      <w:r>
        <w:rPr>
          <w:sz w:val="20"/>
        </w:rPr>
        <w:t>Domovní a bytová správa města Písku</w:t>
      </w:r>
    </w:p>
    <w:p w14:paraId="68DD806C"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rPr>
          <w:rFonts w:ascii="Arial" w:hAnsi="Arial" w:cs="Arial"/>
          <w:color w:val="000000"/>
          <w:sz w:val="20"/>
        </w:rPr>
      </w:pPr>
      <w:r>
        <w:rPr>
          <w:rFonts w:ascii="Arial" w:hAnsi="Arial" w:cs="Arial"/>
          <w:color w:val="000000"/>
          <w:sz w:val="20"/>
        </w:rPr>
        <w:t>IČO:</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00512362</w:t>
      </w:r>
    </w:p>
    <w:p w14:paraId="14949F1B"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CZ00512362</w:t>
      </w:r>
    </w:p>
    <w:p w14:paraId="24A8898E"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Sídlo:</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Fügnerovo náměstí 42, 397 01 Písek </w:t>
      </w:r>
    </w:p>
    <w:p w14:paraId="70B1CFA5"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 xml:space="preserve">Telefon: </w:t>
      </w:r>
      <w:r>
        <w:rPr>
          <w:rFonts w:ascii="Arial" w:hAnsi="Arial" w:cs="Arial"/>
          <w:color w:val="000000"/>
          <w:sz w:val="20"/>
        </w:rPr>
        <w:tab/>
      </w:r>
      <w:r>
        <w:rPr>
          <w:rFonts w:ascii="Arial" w:hAnsi="Arial" w:cs="Arial"/>
          <w:color w:val="000000"/>
          <w:sz w:val="20"/>
        </w:rPr>
        <w:tab/>
      </w:r>
      <w:r>
        <w:rPr>
          <w:rFonts w:ascii="Arial" w:hAnsi="Arial" w:cs="Arial"/>
          <w:color w:val="000000"/>
          <w:sz w:val="20"/>
        </w:rPr>
        <w:tab/>
        <w:t>+420 382 789 030</w:t>
      </w:r>
    </w:p>
    <w:p w14:paraId="7077DC95"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Peněžní ústav:</w:t>
      </w:r>
      <w:r>
        <w:rPr>
          <w:rFonts w:ascii="Arial" w:hAnsi="Arial" w:cs="Arial"/>
          <w:color w:val="000000"/>
          <w:sz w:val="20"/>
        </w:rPr>
        <w:tab/>
      </w:r>
      <w:r>
        <w:rPr>
          <w:rFonts w:ascii="Arial" w:hAnsi="Arial" w:cs="Arial"/>
          <w:color w:val="000000"/>
          <w:sz w:val="20"/>
        </w:rPr>
        <w:tab/>
        <w:t>Komerční banka, a.s.</w:t>
      </w:r>
    </w:p>
    <w:p w14:paraId="415632D8" w14:textId="77777777" w:rsidR="005340E9" w:rsidRDefault="005340E9" w:rsidP="005340E9">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ight="-2"/>
        <w:jc w:val="both"/>
        <w:rPr>
          <w:rFonts w:ascii="Arial" w:hAnsi="Arial" w:cs="Arial"/>
          <w:color w:val="000000"/>
          <w:sz w:val="20"/>
        </w:rPr>
      </w:pPr>
      <w:r>
        <w:rPr>
          <w:rFonts w:ascii="Arial" w:hAnsi="Arial" w:cs="Arial"/>
          <w:color w:val="000000"/>
          <w:sz w:val="20"/>
        </w:rPr>
        <w:t>Č. účtu:</w:t>
      </w:r>
      <w:r>
        <w:rPr>
          <w:rFonts w:ascii="Arial" w:hAnsi="Arial" w:cs="Arial"/>
          <w:color w:val="000000"/>
          <w:sz w:val="20"/>
        </w:rPr>
        <w:tab/>
      </w:r>
      <w:r>
        <w:rPr>
          <w:rFonts w:ascii="Arial" w:hAnsi="Arial" w:cs="Arial"/>
          <w:color w:val="000000"/>
          <w:sz w:val="20"/>
        </w:rPr>
        <w:tab/>
      </w:r>
      <w:r>
        <w:rPr>
          <w:rFonts w:ascii="Arial" w:hAnsi="Arial" w:cs="Arial"/>
          <w:color w:val="000000"/>
          <w:sz w:val="20"/>
        </w:rPr>
        <w:tab/>
        <w:t>20531271/0100</w:t>
      </w:r>
    </w:p>
    <w:p w14:paraId="22E965E8" w14:textId="5B9128AB" w:rsidR="005340E9" w:rsidRDefault="005340E9"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Zastoupený</w:t>
      </w:r>
      <w:r w:rsidR="0074339A">
        <w:rPr>
          <w:rFonts w:ascii="Arial" w:hAnsi="Arial" w:cs="Arial"/>
          <w:color w:val="000000"/>
          <w:sz w:val="20"/>
        </w:rPr>
        <w:t xml:space="preserve"> ve věcech smluvních</w:t>
      </w:r>
      <w:r>
        <w:rPr>
          <w:rFonts w:ascii="Arial" w:hAnsi="Arial" w:cs="Arial"/>
          <w:color w:val="000000"/>
          <w:sz w:val="20"/>
        </w:rPr>
        <w:t>:</w:t>
      </w:r>
      <w:r>
        <w:rPr>
          <w:rFonts w:ascii="Arial" w:hAnsi="Arial" w:cs="Arial"/>
          <w:color w:val="000000"/>
          <w:sz w:val="20"/>
        </w:rPr>
        <w:tab/>
        <w:t xml:space="preserve">Ing. </w:t>
      </w:r>
      <w:r w:rsidR="005A43C9">
        <w:rPr>
          <w:rFonts w:ascii="Arial" w:hAnsi="Arial" w:cs="Arial"/>
          <w:color w:val="000000"/>
          <w:sz w:val="20"/>
        </w:rPr>
        <w:t>Tomášem Bednaříkem</w:t>
      </w:r>
      <w:r>
        <w:rPr>
          <w:rFonts w:ascii="Arial" w:hAnsi="Arial" w:cs="Arial"/>
          <w:color w:val="000000"/>
          <w:sz w:val="20"/>
        </w:rPr>
        <w:t xml:space="preserve">, </w:t>
      </w:r>
      <w:r w:rsidR="005A43C9">
        <w:rPr>
          <w:rFonts w:ascii="Arial" w:hAnsi="Arial" w:cs="Arial"/>
          <w:color w:val="000000"/>
          <w:sz w:val="20"/>
        </w:rPr>
        <w:t>ředitelem</w:t>
      </w:r>
    </w:p>
    <w:p w14:paraId="49DB5615" w14:textId="42E4C17E"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Zastoupený ve věcech technických:</w:t>
      </w:r>
      <w:r>
        <w:rPr>
          <w:rFonts w:ascii="Arial" w:hAnsi="Arial" w:cs="Arial"/>
          <w:color w:val="000000"/>
          <w:sz w:val="20"/>
        </w:rPr>
        <w:tab/>
        <w:t>Ing. Janem Hofmanem</w:t>
      </w:r>
    </w:p>
    <w:p w14:paraId="13888512" w14:textId="4CBB8582"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p. Martinem Trojákem</w:t>
      </w:r>
    </w:p>
    <w:p w14:paraId="09AA717B" w14:textId="77777777" w:rsidR="0074339A" w:rsidRDefault="0074339A" w:rsidP="005340E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240" w:lineRule="auto"/>
        <w:ind w:left="284"/>
      </w:pPr>
    </w:p>
    <w:p w14:paraId="6EF73C29" w14:textId="77777777" w:rsidR="005340E9" w:rsidRDefault="005340E9" w:rsidP="0074339A">
      <w:pPr>
        <w:spacing w:line="276" w:lineRule="auto"/>
        <w:jc w:val="center"/>
        <w:rPr>
          <w:rFonts w:cs="Times New Roman"/>
          <w:bCs/>
          <w:sz w:val="20"/>
        </w:rPr>
      </w:pPr>
      <w:r>
        <w:rPr>
          <w:rFonts w:cs="Times New Roman"/>
          <w:bCs/>
          <w:sz w:val="20"/>
        </w:rPr>
        <w:t>a</w:t>
      </w:r>
    </w:p>
    <w:p w14:paraId="1DCBEAA8" w14:textId="77777777" w:rsidR="005340E9" w:rsidRDefault="005340E9" w:rsidP="005340E9">
      <w:pPr>
        <w:spacing w:line="276" w:lineRule="auto"/>
        <w:rPr>
          <w:rFonts w:cs="Times New Roman"/>
          <w:bCs/>
          <w:sz w:val="20"/>
        </w:rPr>
      </w:pPr>
    </w:p>
    <w:p w14:paraId="32F5E8F4" w14:textId="77777777" w:rsidR="005340E9" w:rsidRPr="0031199B" w:rsidRDefault="005340E9" w:rsidP="005340E9">
      <w:pPr>
        <w:tabs>
          <w:tab w:val="left" w:pos="3402"/>
        </w:tabs>
        <w:spacing w:line="276" w:lineRule="auto"/>
      </w:pPr>
      <w:r>
        <w:rPr>
          <w:rFonts w:cs="Times New Roman"/>
          <w:b/>
          <w:bCs/>
          <w:sz w:val="20"/>
        </w:rPr>
        <w:t>Zhotovitel:</w:t>
      </w:r>
      <w:r>
        <w:rPr>
          <w:rFonts w:cs="Times New Roman"/>
          <w:b/>
          <w:bCs/>
          <w:sz w:val="20"/>
        </w:rPr>
        <w:tab/>
      </w:r>
      <w:r>
        <w:rPr>
          <w:rFonts w:cs="Times New Roman"/>
          <w:b/>
          <w:bCs/>
          <w:sz w:val="20"/>
          <w:lang w:val="en-US"/>
        </w:rPr>
        <w:t xml:space="preserve"> </w:t>
      </w:r>
    </w:p>
    <w:p w14:paraId="1EF69BC7" w14:textId="77777777" w:rsidR="005340E9" w:rsidRPr="0031199B" w:rsidRDefault="005340E9" w:rsidP="005340E9">
      <w:pPr>
        <w:tabs>
          <w:tab w:val="left" w:pos="3402"/>
        </w:tabs>
        <w:spacing w:line="276" w:lineRule="auto"/>
      </w:pPr>
      <w:r w:rsidRPr="0031199B">
        <w:rPr>
          <w:rFonts w:cs="Times New Roman"/>
          <w:bCs/>
          <w:sz w:val="20"/>
        </w:rPr>
        <w:t>se sídlem:</w:t>
      </w:r>
      <w:r w:rsidRPr="0031199B">
        <w:rPr>
          <w:rFonts w:cs="Times New Roman"/>
          <w:bCs/>
          <w:sz w:val="20"/>
        </w:rPr>
        <w:tab/>
      </w:r>
      <w:r>
        <w:rPr>
          <w:rFonts w:cs="Times New Roman"/>
          <w:bCs/>
          <w:sz w:val="20"/>
          <w:lang w:val="en-US"/>
        </w:rPr>
        <w:t xml:space="preserve"> </w:t>
      </w:r>
    </w:p>
    <w:p w14:paraId="75C2F18A" w14:textId="77777777" w:rsidR="005340E9" w:rsidRPr="0031199B" w:rsidRDefault="005340E9" w:rsidP="005340E9">
      <w:pPr>
        <w:tabs>
          <w:tab w:val="left" w:pos="3402"/>
        </w:tabs>
        <w:spacing w:line="276" w:lineRule="auto"/>
      </w:pPr>
      <w:r w:rsidRPr="0031199B">
        <w:rPr>
          <w:rFonts w:cs="Times New Roman"/>
          <w:bCs/>
          <w:sz w:val="20"/>
        </w:rPr>
        <w:t xml:space="preserve">zastoupený: </w:t>
      </w:r>
      <w:r w:rsidRPr="0031199B">
        <w:rPr>
          <w:rFonts w:cs="Times New Roman"/>
          <w:bCs/>
          <w:sz w:val="20"/>
        </w:rPr>
        <w:tab/>
      </w:r>
      <w:r>
        <w:rPr>
          <w:rFonts w:cs="Times New Roman"/>
          <w:bCs/>
          <w:sz w:val="20"/>
          <w:shd w:val="clear" w:color="auto" w:fill="FFFF00"/>
          <w:lang w:val="en-US"/>
        </w:rPr>
        <w:t xml:space="preserve"> </w:t>
      </w:r>
    </w:p>
    <w:p w14:paraId="52B92994" w14:textId="77777777" w:rsidR="005340E9" w:rsidRPr="0031199B" w:rsidRDefault="005340E9" w:rsidP="005340E9">
      <w:pPr>
        <w:tabs>
          <w:tab w:val="left" w:pos="3402"/>
        </w:tabs>
        <w:spacing w:line="276" w:lineRule="auto"/>
      </w:pPr>
      <w:r w:rsidRPr="0031199B">
        <w:rPr>
          <w:rFonts w:eastAsia="Arial" w:cs="Times New Roman"/>
          <w:color w:val="000000"/>
          <w:sz w:val="20"/>
        </w:rPr>
        <w:t xml:space="preserve">IČO: </w:t>
      </w:r>
      <w:r w:rsidRPr="0031199B">
        <w:rPr>
          <w:rFonts w:eastAsia="Arial" w:cs="Times New Roman"/>
          <w:color w:val="000000"/>
          <w:sz w:val="20"/>
        </w:rPr>
        <w:tab/>
      </w:r>
      <w:r>
        <w:rPr>
          <w:rFonts w:cs="Times New Roman"/>
          <w:bCs/>
          <w:sz w:val="20"/>
          <w:shd w:val="clear" w:color="auto" w:fill="FFFF00"/>
          <w:lang w:val="en-US"/>
        </w:rPr>
        <w:t xml:space="preserve"> </w:t>
      </w:r>
    </w:p>
    <w:p w14:paraId="247CE2B7" w14:textId="77777777" w:rsidR="005340E9" w:rsidRPr="0031199B" w:rsidRDefault="005340E9" w:rsidP="005340E9">
      <w:pPr>
        <w:tabs>
          <w:tab w:val="left" w:pos="3402"/>
        </w:tabs>
        <w:spacing w:line="276" w:lineRule="auto"/>
      </w:pPr>
      <w:r w:rsidRPr="0031199B">
        <w:rPr>
          <w:rFonts w:eastAsia="Arial" w:cs="Times New Roman"/>
          <w:color w:val="000000"/>
          <w:sz w:val="20"/>
        </w:rPr>
        <w:t>DIČ:</w:t>
      </w:r>
      <w:r w:rsidRPr="0031199B">
        <w:rPr>
          <w:rFonts w:eastAsia="Arial" w:cs="Times New Roman"/>
          <w:color w:val="000000"/>
          <w:sz w:val="20"/>
        </w:rPr>
        <w:tab/>
      </w:r>
      <w:r>
        <w:rPr>
          <w:rFonts w:cs="Times New Roman"/>
          <w:bCs/>
          <w:sz w:val="20"/>
          <w:shd w:val="clear" w:color="auto" w:fill="FFFF00"/>
          <w:lang w:val="en-US"/>
        </w:rPr>
        <w:t xml:space="preserve"> </w:t>
      </w:r>
    </w:p>
    <w:p w14:paraId="6612590D" w14:textId="77777777" w:rsidR="005340E9" w:rsidRPr="0031199B" w:rsidRDefault="005340E9" w:rsidP="005340E9">
      <w:pPr>
        <w:tabs>
          <w:tab w:val="left" w:pos="3402"/>
        </w:tabs>
        <w:spacing w:line="276" w:lineRule="auto"/>
      </w:pPr>
      <w:r w:rsidRPr="0031199B">
        <w:rPr>
          <w:rFonts w:cs="Times New Roman"/>
          <w:bCs/>
          <w:sz w:val="20"/>
        </w:rPr>
        <w:t>Bankovní spojení:</w:t>
      </w:r>
      <w:r w:rsidRPr="0031199B">
        <w:rPr>
          <w:rFonts w:cs="Times New Roman"/>
          <w:bCs/>
          <w:sz w:val="20"/>
        </w:rPr>
        <w:tab/>
      </w:r>
      <w:r>
        <w:rPr>
          <w:rFonts w:cs="Times New Roman"/>
          <w:bCs/>
          <w:sz w:val="20"/>
          <w:shd w:val="clear" w:color="auto" w:fill="FFFF00"/>
          <w:lang w:val="en-US"/>
        </w:rPr>
        <w:t xml:space="preserve"> </w:t>
      </w:r>
    </w:p>
    <w:p w14:paraId="68EF2801" w14:textId="77777777" w:rsidR="005340E9" w:rsidRPr="0031199B" w:rsidRDefault="005340E9" w:rsidP="005340E9">
      <w:pPr>
        <w:tabs>
          <w:tab w:val="left" w:pos="3402"/>
        </w:tabs>
        <w:spacing w:line="276" w:lineRule="auto"/>
      </w:pPr>
      <w:r w:rsidRPr="0031199B">
        <w:rPr>
          <w:rFonts w:cs="Times New Roman"/>
          <w:sz w:val="20"/>
        </w:rPr>
        <w:t>Číslo účtu:</w:t>
      </w:r>
      <w:r w:rsidRPr="0031199B">
        <w:rPr>
          <w:rFonts w:cs="Times New Roman"/>
          <w:sz w:val="20"/>
        </w:rPr>
        <w:tab/>
      </w:r>
      <w:r>
        <w:rPr>
          <w:rFonts w:cs="Times New Roman"/>
          <w:bCs/>
          <w:sz w:val="20"/>
          <w:shd w:val="clear" w:color="auto" w:fill="FFFF00"/>
          <w:lang w:val="en-US"/>
        </w:rPr>
        <w:t xml:space="preserve"> </w:t>
      </w:r>
    </w:p>
    <w:p w14:paraId="39DE97DD" w14:textId="77777777" w:rsidR="005340E9" w:rsidRPr="0031199B" w:rsidRDefault="005340E9" w:rsidP="005340E9">
      <w:pPr>
        <w:tabs>
          <w:tab w:val="left" w:pos="3402"/>
        </w:tabs>
        <w:spacing w:line="276" w:lineRule="auto"/>
      </w:pPr>
      <w:r w:rsidRPr="0031199B">
        <w:rPr>
          <w:rFonts w:eastAsia="Arial" w:cs="Times New Roman"/>
          <w:color w:val="000000"/>
          <w:sz w:val="20"/>
        </w:rPr>
        <w:t xml:space="preserve">Zástupce ve věcech </w:t>
      </w:r>
      <w:proofErr w:type="gramStart"/>
      <w:r w:rsidRPr="0031199B">
        <w:rPr>
          <w:rFonts w:eastAsia="Arial" w:cs="Times New Roman"/>
          <w:color w:val="000000"/>
          <w:sz w:val="20"/>
        </w:rPr>
        <w:t>technických</w:t>
      </w:r>
      <w:r>
        <w:rPr>
          <w:rFonts w:eastAsia="Arial" w:cs="Times New Roman"/>
          <w:color w:val="000000"/>
          <w:sz w:val="20"/>
        </w:rPr>
        <w:t xml:space="preserve">:   </w:t>
      </w:r>
      <w:proofErr w:type="gramEnd"/>
      <w:r>
        <w:rPr>
          <w:rFonts w:eastAsia="Arial" w:cs="Times New Roman"/>
          <w:color w:val="000000"/>
          <w:sz w:val="20"/>
        </w:rPr>
        <w:t xml:space="preserve">                            </w:t>
      </w:r>
      <w:r w:rsidRPr="0031199B">
        <w:rPr>
          <w:rFonts w:cs="Times New Roman"/>
          <w:bCs/>
          <w:sz w:val="20"/>
          <w:lang w:val="en-US"/>
        </w:rPr>
        <w:t xml:space="preserve">, </w:t>
      </w:r>
      <w:proofErr w:type="spellStart"/>
      <w:r w:rsidRPr="0031199B">
        <w:rPr>
          <w:rFonts w:cs="Times New Roman"/>
          <w:bCs/>
          <w:sz w:val="20"/>
          <w:lang w:val="en-US"/>
        </w:rPr>
        <w:t>kontakt</w:t>
      </w:r>
      <w:proofErr w:type="spellEnd"/>
      <w:r w:rsidRPr="0031199B">
        <w:rPr>
          <w:rFonts w:cs="Times New Roman"/>
          <w:bCs/>
          <w:sz w:val="20"/>
          <w:lang w:val="en-US"/>
        </w:rPr>
        <w:t xml:space="preserve">: </w:t>
      </w:r>
      <w:r>
        <w:rPr>
          <w:rFonts w:cs="Times New Roman"/>
          <w:bCs/>
          <w:sz w:val="20"/>
          <w:shd w:val="clear" w:color="auto" w:fill="FFFF00"/>
          <w:lang w:val="en-US"/>
        </w:rPr>
        <w:t xml:space="preserve"> </w:t>
      </w:r>
    </w:p>
    <w:p w14:paraId="2B74C989" w14:textId="77777777" w:rsidR="005340E9" w:rsidRDefault="005340E9" w:rsidP="005340E9">
      <w:pPr>
        <w:tabs>
          <w:tab w:val="left" w:pos="3119"/>
        </w:tabs>
        <w:spacing w:line="276" w:lineRule="auto"/>
      </w:pPr>
      <w:r w:rsidRPr="0031199B">
        <w:rPr>
          <w:rFonts w:cs="Times New Roman"/>
          <w:sz w:val="20"/>
        </w:rPr>
        <w:t xml:space="preserve">Registrační údaje (zápis v obchodním či v živnostenském rejstříku): </w:t>
      </w:r>
      <w:r>
        <w:rPr>
          <w:rFonts w:cs="Times New Roman"/>
          <w:bCs/>
          <w:sz w:val="20"/>
          <w:shd w:val="clear" w:color="auto" w:fill="FFFF00"/>
          <w:lang w:val="en-US"/>
        </w:rPr>
        <w:t xml:space="preserve"> </w:t>
      </w:r>
    </w:p>
    <w:p w14:paraId="3A6454DA" w14:textId="77777777" w:rsidR="005340E9" w:rsidRDefault="005340E9" w:rsidP="005340E9">
      <w:pPr>
        <w:spacing w:line="276" w:lineRule="auto"/>
        <w:rPr>
          <w:rFonts w:cs="Times New Roman"/>
          <w:sz w:val="20"/>
        </w:rPr>
      </w:pPr>
    </w:p>
    <w:p w14:paraId="3617FEFF" w14:textId="77777777" w:rsidR="005340E9" w:rsidRDefault="005340E9" w:rsidP="005340E9">
      <w:r>
        <w:rPr>
          <w:rFonts w:cs="Times New Roman"/>
          <w:sz w:val="20"/>
        </w:rPr>
        <w:t xml:space="preserve">uzavírají tuto smlouvu o dílo (dále jen </w:t>
      </w:r>
      <w:r>
        <w:rPr>
          <w:sz w:val="20"/>
        </w:rPr>
        <w:t>"</w:t>
      </w:r>
      <w:r>
        <w:rPr>
          <w:b/>
          <w:sz w:val="20"/>
        </w:rPr>
        <w:t>smlouva</w:t>
      </w:r>
      <w:r>
        <w:rPr>
          <w:sz w:val="20"/>
        </w:rPr>
        <w:t>")</w:t>
      </w:r>
    </w:p>
    <w:p w14:paraId="519E4145" w14:textId="77777777" w:rsidR="005340E9" w:rsidRDefault="005340E9" w:rsidP="005340E9">
      <w:pPr>
        <w:rPr>
          <w:rFonts w:cs="Times New Roman"/>
        </w:rPr>
      </w:pPr>
    </w:p>
    <w:p w14:paraId="3F3ADC97" w14:textId="77777777" w:rsidR="005340E9" w:rsidRDefault="005340E9" w:rsidP="005340E9">
      <w:pPr>
        <w:rPr>
          <w:rFonts w:cs="Times New Roman"/>
          <w:szCs w:val="22"/>
        </w:rPr>
      </w:pPr>
    </w:p>
    <w:p w14:paraId="502D759B" w14:textId="77777777" w:rsidR="005340E9" w:rsidRDefault="005340E9" w:rsidP="005340E9">
      <w:pPr>
        <w:numPr>
          <w:ilvl w:val="0"/>
          <w:numId w:val="13"/>
        </w:numPr>
        <w:suppressAutoHyphens/>
        <w:autoSpaceDN w:val="0"/>
        <w:spacing w:after="120" w:line="276" w:lineRule="auto"/>
        <w:textAlignment w:val="baseline"/>
        <w:rPr>
          <w:b/>
          <w:szCs w:val="22"/>
        </w:rPr>
      </w:pPr>
      <w:r>
        <w:rPr>
          <w:b/>
          <w:szCs w:val="22"/>
        </w:rPr>
        <w:t xml:space="preserve">Úvodní ustanovení  </w:t>
      </w:r>
    </w:p>
    <w:p w14:paraId="7B059299" w14:textId="77777777" w:rsidR="005340E9" w:rsidRDefault="005340E9" w:rsidP="005340E9">
      <w:pPr>
        <w:numPr>
          <w:ilvl w:val="1"/>
          <w:numId w:val="13"/>
        </w:numPr>
        <w:suppressAutoHyphens/>
        <w:autoSpaceDE w:val="0"/>
        <w:autoSpaceDN w:val="0"/>
        <w:textAlignment w:val="baseline"/>
        <w:rPr>
          <w:color w:val="000000"/>
          <w:sz w:val="20"/>
        </w:rPr>
      </w:pPr>
      <w:r>
        <w:rPr>
          <w:color w:val="000000"/>
          <w:sz w:val="20"/>
        </w:rPr>
        <w:t>Touto smlouvou o dílo se zhotovitel zavazuje k provedení díla a objednatel se zavazuje k jeho převzetí a zaplacení dohodnuté ceny za jeho provedení, za předpokladu dodržení všech podmínek výslovně v této smlouvě sjednaných.</w:t>
      </w:r>
    </w:p>
    <w:p w14:paraId="1FD5E8E0" w14:textId="77777777" w:rsidR="005340E9" w:rsidRDefault="005340E9" w:rsidP="005340E9">
      <w:pPr>
        <w:numPr>
          <w:ilvl w:val="1"/>
          <w:numId w:val="13"/>
        </w:numPr>
        <w:suppressAutoHyphens/>
        <w:autoSpaceDE w:val="0"/>
        <w:autoSpaceDN w:val="0"/>
        <w:textAlignment w:val="baseline"/>
      </w:pPr>
      <w:r>
        <w:rPr>
          <w:color w:val="000000"/>
          <w:sz w:val="20"/>
        </w:rPr>
        <w:t>Objednatel prohlašuje, že má dostatečné finanční prostředky na plnou úhradu ceny díla.</w:t>
      </w:r>
    </w:p>
    <w:p w14:paraId="6C53A56D" w14:textId="77777777" w:rsidR="005340E9" w:rsidRDefault="005340E9" w:rsidP="005340E9">
      <w:pPr>
        <w:spacing w:line="276" w:lineRule="auto"/>
        <w:rPr>
          <w:b/>
          <w:sz w:val="20"/>
        </w:rPr>
      </w:pPr>
    </w:p>
    <w:p w14:paraId="5FFE2E72" w14:textId="77777777" w:rsidR="005340E9" w:rsidRDefault="005340E9" w:rsidP="005340E9">
      <w:pPr>
        <w:numPr>
          <w:ilvl w:val="0"/>
          <w:numId w:val="13"/>
        </w:numPr>
        <w:suppressAutoHyphens/>
        <w:autoSpaceDN w:val="0"/>
        <w:spacing w:after="120"/>
        <w:textAlignment w:val="baseline"/>
        <w:rPr>
          <w:b/>
          <w:szCs w:val="22"/>
        </w:rPr>
      </w:pPr>
      <w:r>
        <w:rPr>
          <w:b/>
          <w:szCs w:val="22"/>
        </w:rPr>
        <w:t xml:space="preserve">Předmět díla  </w:t>
      </w:r>
    </w:p>
    <w:p w14:paraId="3548C254" w14:textId="2630B258" w:rsidR="005340E9" w:rsidRPr="002556AE" w:rsidRDefault="005340E9" w:rsidP="005340E9">
      <w:pPr>
        <w:numPr>
          <w:ilvl w:val="1"/>
          <w:numId w:val="13"/>
        </w:numPr>
        <w:suppressAutoHyphens/>
        <w:autoSpaceDE w:val="0"/>
        <w:autoSpaceDN w:val="0"/>
        <w:textAlignment w:val="baseline"/>
      </w:pPr>
      <w:r>
        <w:rPr>
          <w:color w:val="000000"/>
          <w:sz w:val="20"/>
        </w:rPr>
        <w:t xml:space="preserve">Název stavby: </w:t>
      </w:r>
      <w:proofErr w:type="spellStart"/>
      <w:r w:rsidR="009E673C">
        <w:rPr>
          <w:rFonts w:cs="Times New Roman"/>
          <w:b/>
          <w:szCs w:val="22"/>
          <w:lang w:val="en-US"/>
        </w:rPr>
        <w:t>Oprava</w:t>
      </w:r>
      <w:proofErr w:type="spellEnd"/>
      <w:r w:rsidR="009E673C">
        <w:rPr>
          <w:rFonts w:cs="Times New Roman"/>
          <w:b/>
          <w:szCs w:val="22"/>
          <w:lang w:val="en-US"/>
        </w:rPr>
        <w:t xml:space="preserve"> </w:t>
      </w:r>
      <w:proofErr w:type="spellStart"/>
      <w:r w:rsidR="009E673C">
        <w:rPr>
          <w:rFonts w:cs="Times New Roman"/>
          <w:b/>
          <w:szCs w:val="22"/>
          <w:lang w:val="en-US"/>
        </w:rPr>
        <w:t>bytu</w:t>
      </w:r>
      <w:proofErr w:type="spellEnd"/>
      <w:r w:rsidR="009E673C">
        <w:rPr>
          <w:rFonts w:cs="Times New Roman"/>
          <w:b/>
          <w:szCs w:val="22"/>
          <w:lang w:val="en-US"/>
        </w:rPr>
        <w:t xml:space="preserve"> č. 4, Na </w:t>
      </w:r>
      <w:proofErr w:type="spellStart"/>
      <w:r w:rsidR="009E673C">
        <w:rPr>
          <w:rFonts w:cs="Times New Roman"/>
          <w:b/>
          <w:szCs w:val="22"/>
          <w:lang w:val="en-US"/>
        </w:rPr>
        <w:t>Stínadlech</w:t>
      </w:r>
      <w:proofErr w:type="spellEnd"/>
      <w:r w:rsidR="009E673C">
        <w:rPr>
          <w:rFonts w:cs="Times New Roman"/>
          <w:b/>
          <w:szCs w:val="22"/>
          <w:lang w:val="en-US"/>
        </w:rPr>
        <w:t xml:space="preserve"> </w:t>
      </w:r>
      <w:proofErr w:type="spellStart"/>
      <w:r w:rsidR="009E673C">
        <w:rPr>
          <w:rFonts w:cs="Times New Roman"/>
          <w:b/>
          <w:szCs w:val="22"/>
          <w:lang w:val="en-US"/>
        </w:rPr>
        <w:t>č.p</w:t>
      </w:r>
      <w:proofErr w:type="spellEnd"/>
      <w:r w:rsidR="009E673C">
        <w:rPr>
          <w:rFonts w:cs="Times New Roman"/>
          <w:b/>
          <w:szCs w:val="22"/>
          <w:lang w:val="en-US"/>
        </w:rPr>
        <w:t>. 324, Písek</w:t>
      </w:r>
    </w:p>
    <w:p w14:paraId="4353CE1B" w14:textId="210F2B8E" w:rsidR="005340E9" w:rsidRDefault="005340E9" w:rsidP="005340E9">
      <w:pPr>
        <w:autoSpaceDE w:val="0"/>
        <w:ind w:left="567"/>
      </w:pPr>
      <w:r w:rsidRPr="002556AE">
        <w:rPr>
          <w:color w:val="000000"/>
          <w:sz w:val="20"/>
        </w:rPr>
        <w:t xml:space="preserve">Místo stavby, parcelní číslo pozemku: </w:t>
      </w:r>
      <w:r w:rsidR="00753686">
        <w:rPr>
          <w:iCs/>
          <w:sz w:val="20"/>
        </w:rPr>
        <w:t xml:space="preserve">ulice </w:t>
      </w:r>
      <w:r w:rsidR="0070615B">
        <w:rPr>
          <w:iCs/>
          <w:sz w:val="20"/>
        </w:rPr>
        <w:t>Na Stínadlech</w:t>
      </w:r>
      <w:r w:rsidRPr="002556AE">
        <w:rPr>
          <w:rFonts w:cs="Times New Roman"/>
          <w:bCs/>
          <w:sz w:val="20"/>
          <w:lang w:val="en-US"/>
        </w:rPr>
        <w:t>, Písek</w:t>
      </w:r>
      <w:r>
        <w:rPr>
          <w:rFonts w:cs="Times New Roman"/>
          <w:bCs/>
          <w:sz w:val="20"/>
          <w:shd w:val="clear" w:color="auto" w:fill="FFFF00"/>
          <w:lang w:val="en-US"/>
        </w:rPr>
        <w:t xml:space="preserve"> </w:t>
      </w:r>
    </w:p>
    <w:p w14:paraId="0116C77E" w14:textId="77777777" w:rsidR="005340E9" w:rsidRDefault="005340E9" w:rsidP="005340E9">
      <w:pPr>
        <w:numPr>
          <w:ilvl w:val="1"/>
          <w:numId w:val="13"/>
        </w:numPr>
        <w:suppressAutoHyphens/>
        <w:autoSpaceDE w:val="0"/>
        <w:autoSpaceDN w:val="0"/>
        <w:textAlignment w:val="baseline"/>
      </w:pPr>
      <w:r>
        <w:rPr>
          <w:sz w:val="20"/>
        </w:rPr>
        <w:lastRenderedPageBreak/>
        <w:t xml:space="preserve">Předmětem díla se rozumí provedení všech prací a činností nezbytných pro kompletní dokončení výše uvedené stavby v celém rozsahu zadání. Součástí plnění smlouvy je zajištění všech potřebných dokladů pro řádné provedení díla. </w:t>
      </w:r>
    </w:p>
    <w:p w14:paraId="61EFCC8B" w14:textId="77777777" w:rsidR="005340E9" w:rsidRDefault="005340E9" w:rsidP="005340E9">
      <w:pPr>
        <w:numPr>
          <w:ilvl w:val="1"/>
          <w:numId w:val="13"/>
        </w:numPr>
        <w:autoSpaceDE w:val="0"/>
        <w:autoSpaceDN w:val="0"/>
        <w:adjustRightInd w:val="0"/>
        <w:spacing w:before="60"/>
        <w:rPr>
          <w:color w:val="000000"/>
          <w:sz w:val="20"/>
        </w:rPr>
      </w:pPr>
      <w:r>
        <w:rPr>
          <w:rFonts w:eastAsia="Calibri"/>
          <w:sz w:val="20"/>
        </w:rPr>
        <w:t xml:space="preserve">Podrobná specifikace obsahu díla je </w:t>
      </w:r>
      <w:proofErr w:type="gramStart"/>
      <w:r>
        <w:rPr>
          <w:rFonts w:eastAsia="Calibri"/>
          <w:sz w:val="20"/>
        </w:rPr>
        <w:t>dána  soupisem</w:t>
      </w:r>
      <w:proofErr w:type="gramEnd"/>
      <w:r>
        <w:rPr>
          <w:rFonts w:eastAsia="Calibri"/>
          <w:sz w:val="20"/>
        </w:rPr>
        <w:t xml:space="preserve"> požadovaných.  </w:t>
      </w:r>
    </w:p>
    <w:p w14:paraId="4786CAF0" w14:textId="77777777" w:rsidR="005340E9" w:rsidRDefault="005340E9" w:rsidP="005340E9">
      <w:pPr>
        <w:numPr>
          <w:ilvl w:val="1"/>
          <w:numId w:val="13"/>
        </w:numPr>
        <w:suppressAutoHyphens/>
        <w:autoSpaceDE w:val="0"/>
        <w:autoSpaceDN w:val="0"/>
        <w:textAlignment w:val="baseline"/>
      </w:pPr>
      <w:r>
        <w:rPr>
          <w:rFonts w:eastAsia="Calibri"/>
          <w:sz w:val="20"/>
        </w:rPr>
        <w:t xml:space="preserve">Podkladem pro uzavření této smlouvy o dílo je cenová nabídka zhotovitele ze dne </w:t>
      </w:r>
      <w:r>
        <w:rPr>
          <w:rFonts w:eastAsia="Calibri"/>
          <w:sz w:val="20"/>
          <w:shd w:val="clear" w:color="auto" w:fill="FFFF00"/>
        </w:rPr>
        <w:t>……</w:t>
      </w:r>
      <w:proofErr w:type="gramStart"/>
      <w:r>
        <w:rPr>
          <w:rFonts w:eastAsia="Calibri"/>
          <w:sz w:val="20"/>
          <w:shd w:val="clear" w:color="auto" w:fill="FFFF00"/>
        </w:rPr>
        <w:t>…….</w:t>
      </w:r>
      <w:proofErr w:type="gramEnd"/>
      <w:r>
        <w:rPr>
          <w:rFonts w:eastAsia="Calibri"/>
          <w:sz w:val="20"/>
          <w:shd w:val="clear" w:color="auto" w:fill="FFFF00"/>
        </w:rPr>
        <w:t>.</w:t>
      </w:r>
      <w:r>
        <w:rPr>
          <w:rFonts w:eastAsia="Calibri"/>
          <w:sz w:val="20"/>
        </w:rPr>
        <w:t>, která je přílohou této smlouvy.</w:t>
      </w:r>
      <w:r>
        <w:rPr>
          <w:color w:val="000000"/>
          <w:sz w:val="20"/>
        </w:rPr>
        <w:t xml:space="preserve"> Zhotovitel prohlašuje, </w:t>
      </w:r>
      <w:r>
        <w:rPr>
          <w:sz w:val="20"/>
        </w:rPr>
        <w:t>že dílo podle</w:t>
      </w:r>
      <w:r>
        <w:rPr>
          <w:color w:val="000000"/>
          <w:sz w:val="20"/>
        </w:rPr>
        <w:t xml:space="preserve"> této smlouvy provede v dohodnuté lhůtě a za dohodnutou cenu dle cenové nabídky zpracované oceněním soupisu prací a výkazu výměr. </w:t>
      </w:r>
    </w:p>
    <w:p w14:paraId="19242159" w14:textId="77777777" w:rsidR="005340E9" w:rsidRDefault="005340E9" w:rsidP="005340E9">
      <w:pPr>
        <w:numPr>
          <w:ilvl w:val="1"/>
          <w:numId w:val="13"/>
        </w:numPr>
        <w:suppressAutoHyphens/>
        <w:autoSpaceDE w:val="0"/>
        <w:autoSpaceDN w:val="0"/>
        <w:textAlignment w:val="baseline"/>
      </w:pPr>
      <w:r>
        <w:rPr>
          <w:rFonts w:eastAsia="Calibri"/>
          <w:sz w:val="20"/>
        </w:rPr>
        <w:t>Zhotovitel prohlašuje, že se v plném rozsahu seznámil s rozsahem a obsahem díla a s výkazem výměr, a že mu jsou známy veškeré technické, kvalitativní a jiné podmínky nezbytné k provedení díla. Zhotovitel prohlašuje, že k provedení díla má potřebné oprávnění k podnikání a že provedení díla zajistí osobami odborně způsobilými. Zhotovitel neshledal žádné překážky, které by bránily zahájení provedení díla a jeho řádného dokončení dle této smlouvy. Zhotovitel prohlašuje,</w:t>
      </w:r>
      <w:r>
        <w:rPr>
          <w:rFonts w:eastAsia="Calibri"/>
        </w:rPr>
        <w:t xml:space="preserve"> </w:t>
      </w:r>
      <w:r>
        <w:rPr>
          <w:rFonts w:eastAsia="Calibri"/>
          <w:sz w:val="20"/>
        </w:rPr>
        <w:t>že předaný výkaz výměr podrobně prostudoval a prohlašuje, že projektovou dokumentaci a výkaz výměr považuje za úplné a že podle nich lze dílo realizovat.</w:t>
      </w:r>
    </w:p>
    <w:p w14:paraId="1A2003BD" w14:textId="77777777" w:rsidR="005340E9" w:rsidRDefault="005340E9" w:rsidP="005340E9">
      <w:pPr>
        <w:numPr>
          <w:ilvl w:val="1"/>
          <w:numId w:val="13"/>
        </w:numPr>
        <w:suppressAutoHyphens/>
        <w:autoSpaceDE w:val="0"/>
        <w:autoSpaceDN w:val="0"/>
        <w:textAlignment w:val="baseline"/>
      </w:pPr>
      <w:r>
        <w:rPr>
          <w:rFonts w:eastAsia="Calibri"/>
          <w:sz w:val="20"/>
        </w:rPr>
        <w:t xml:space="preserve">Dojde-li při realizaci předmětu díla k jakýmkoliv změnám, doplňkům nebo rozšíření předmětu díla na základě požadavků objednatele, uzavřou obě strany dodatek ke smlouvě, ve kterém dohodnou úpravu ceny a termínu předání díla. </w:t>
      </w:r>
    </w:p>
    <w:p w14:paraId="593C2A2C" w14:textId="77777777" w:rsidR="005340E9" w:rsidRDefault="005340E9" w:rsidP="005340E9">
      <w:pPr>
        <w:autoSpaceDE w:val="0"/>
        <w:ind w:left="450"/>
        <w:rPr>
          <w:color w:val="000000"/>
          <w:szCs w:val="22"/>
        </w:rPr>
      </w:pPr>
    </w:p>
    <w:p w14:paraId="742AC2E2" w14:textId="77777777" w:rsidR="005340E9" w:rsidRDefault="005340E9" w:rsidP="005340E9">
      <w:pPr>
        <w:numPr>
          <w:ilvl w:val="0"/>
          <w:numId w:val="13"/>
        </w:numPr>
        <w:suppressAutoHyphens/>
        <w:autoSpaceDN w:val="0"/>
        <w:textAlignment w:val="baseline"/>
        <w:rPr>
          <w:b/>
          <w:szCs w:val="22"/>
        </w:rPr>
      </w:pPr>
      <w:r>
        <w:rPr>
          <w:b/>
          <w:szCs w:val="22"/>
        </w:rPr>
        <w:t xml:space="preserve">Termíny plnění </w:t>
      </w:r>
    </w:p>
    <w:p w14:paraId="27833D55" w14:textId="77777777" w:rsidR="005340E9" w:rsidRDefault="005340E9" w:rsidP="005340E9">
      <w:pPr>
        <w:ind w:left="567"/>
        <w:rPr>
          <w:b/>
          <w:szCs w:val="22"/>
        </w:rPr>
      </w:pPr>
      <w:r>
        <w:rPr>
          <w:b/>
          <w:szCs w:val="22"/>
        </w:rPr>
        <w:t xml:space="preserve">  </w:t>
      </w:r>
    </w:p>
    <w:p w14:paraId="70D4A8A3" w14:textId="77777777" w:rsidR="005340E9" w:rsidRDefault="005340E9" w:rsidP="005340E9">
      <w:pPr>
        <w:numPr>
          <w:ilvl w:val="1"/>
          <w:numId w:val="13"/>
        </w:numPr>
        <w:suppressAutoHyphens/>
        <w:autoSpaceDE w:val="0"/>
        <w:autoSpaceDN w:val="0"/>
        <w:textAlignment w:val="baseline"/>
        <w:rPr>
          <w:color w:val="000000"/>
          <w:sz w:val="20"/>
        </w:rPr>
      </w:pPr>
      <w:r>
        <w:rPr>
          <w:color w:val="000000"/>
          <w:sz w:val="20"/>
        </w:rPr>
        <w:t xml:space="preserve">Zhotovitel se zavazuje provést a předat sjednané dílo v těchto termínech: </w:t>
      </w:r>
    </w:p>
    <w:p w14:paraId="29566F5A" w14:textId="77777777" w:rsidR="005340E9" w:rsidRDefault="005340E9" w:rsidP="005340E9">
      <w:pPr>
        <w:autoSpaceDE w:val="0"/>
        <w:ind w:left="567"/>
      </w:pPr>
      <w:r>
        <w:rPr>
          <w:color w:val="000000"/>
          <w:sz w:val="20"/>
        </w:rPr>
        <w:t xml:space="preserve">Předání a převzetí staveniště: </w:t>
      </w:r>
      <w:r>
        <w:rPr>
          <w:color w:val="000000"/>
          <w:sz w:val="20"/>
        </w:rPr>
        <w:tab/>
      </w:r>
      <w:r>
        <w:rPr>
          <w:color w:val="000000"/>
          <w:sz w:val="20"/>
        </w:rPr>
        <w:tab/>
      </w:r>
      <w:r>
        <w:rPr>
          <w:rFonts w:eastAsia="Calibri"/>
          <w:sz w:val="20"/>
          <w:shd w:val="clear" w:color="auto" w:fill="FFFF00"/>
        </w:rPr>
        <w:t>doplnit datum</w:t>
      </w:r>
    </w:p>
    <w:p w14:paraId="73FA862A" w14:textId="77777777" w:rsidR="005340E9" w:rsidRDefault="005340E9" w:rsidP="005340E9">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567"/>
      </w:pPr>
      <w:r>
        <w:rPr>
          <w:color w:val="000000"/>
          <w:sz w:val="20"/>
        </w:rPr>
        <w:t>Předání a převzetí dokončeného díla:</w:t>
      </w:r>
      <w:r>
        <w:rPr>
          <w:color w:val="000000"/>
          <w:sz w:val="20"/>
        </w:rPr>
        <w:tab/>
      </w:r>
      <w:r>
        <w:rPr>
          <w:rFonts w:eastAsia="Calibri"/>
          <w:sz w:val="20"/>
          <w:shd w:val="clear" w:color="auto" w:fill="FFFF00"/>
        </w:rPr>
        <w:t>doplnit datum</w:t>
      </w:r>
      <w:r>
        <w:rPr>
          <w:sz w:val="20"/>
          <w:shd w:val="clear" w:color="auto" w:fill="FBD4B4"/>
        </w:rPr>
        <w:t xml:space="preserve"> </w:t>
      </w:r>
    </w:p>
    <w:p w14:paraId="6CF9FB7B" w14:textId="77777777" w:rsidR="005340E9" w:rsidRDefault="005340E9" w:rsidP="005340E9">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567"/>
      </w:pPr>
      <w:r>
        <w:rPr>
          <w:color w:val="000000"/>
          <w:sz w:val="20"/>
        </w:rPr>
        <w:t xml:space="preserve">Vyklizení staveniště: </w:t>
      </w:r>
      <w:r>
        <w:rPr>
          <w:color w:val="000000"/>
          <w:sz w:val="20"/>
        </w:rPr>
        <w:tab/>
      </w:r>
      <w:r>
        <w:rPr>
          <w:color w:val="000000"/>
          <w:sz w:val="20"/>
        </w:rPr>
        <w:tab/>
      </w:r>
      <w:r>
        <w:rPr>
          <w:color w:val="000000"/>
          <w:sz w:val="20"/>
        </w:rPr>
        <w:tab/>
      </w:r>
      <w:r>
        <w:rPr>
          <w:rFonts w:eastAsia="Calibri"/>
          <w:sz w:val="20"/>
          <w:shd w:val="clear" w:color="auto" w:fill="FFFF00"/>
        </w:rPr>
        <w:t>doplnit datum</w:t>
      </w:r>
    </w:p>
    <w:p w14:paraId="4D319232" w14:textId="77777777" w:rsidR="005340E9" w:rsidRDefault="005340E9" w:rsidP="005340E9">
      <w:pPr>
        <w:numPr>
          <w:ilvl w:val="1"/>
          <w:numId w:val="13"/>
        </w:numPr>
        <w:suppressAutoHyphens/>
        <w:autoSpaceDE w:val="0"/>
        <w:autoSpaceDN w:val="0"/>
        <w:textAlignment w:val="baseline"/>
      </w:pPr>
      <w:r>
        <w:rPr>
          <w:color w:val="000000"/>
          <w:sz w:val="20"/>
        </w:rPr>
        <w:t>Nezahájí-li zhotovitel z důvodů stojících na jeho straně práce na provádění díla do 7 dnů po převzetí staveniště, je objednatel oprávněn od smlouvy odstoupit</w:t>
      </w:r>
      <w:r>
        <w:rPr>
          <w:sz w:val="20"/>
        </w:rPr>
        <w:t>. Tím není dotčeno právo objednatele na případnou náhradu škody způsobenou mu nerealizací díla zhotovitelem.</w:t>
      </w:r>
    </w:p>
    <w:p w14:paraId="01C27364" w14:textId="77777777" w:rsidR="005340E9" w:rsidRDefault="005340E9" w:rsidP="005340E9">
      <w:pPr>
        <w:numPr>
          <w:ilvl w:val="1"/>
          <w:numId w:val="13"/>
        </w:numPr>
        <w:suppressAutoHyphens/>
        <w:autoSpaceDE w:val="0"/>
        <w:autoSpaceDN w:val="0"/>
        <w:textAlignment w:val="baseline"/>
      </w:pPr>
      <w:r>
        <w:rPr>
          <w:sz w:val="20"/>
        </w:rPr>
        <w:t>Dílo se považuje za dokončené jeho předáním a převzetím bez vad a nedodělků a předvedením způsobilosti sloužit svému účelu, o čemž</w:t>
      </w:r>
      <w:r>
        <w:rPr>
          <w:color w:val="00B050"/>
          <w:sz w:val="20"/>
        </w:rPr>
        <w:t xml:space="preserve"> </w:t>
      </w:r>
      <w:r>
        <w:rPr>
          <w:sz w:val="20"/>
        </w:rPr>
        <w:t xml:space="preserve">se pořídí písemný protokol, který podepíší objednatel a zhotovitel. Tento protokol, v němž objednatel výslovně prohlásí, že dílo přejímá, je rozhodující skutečností pro splnění termínu dokončení díla. Objednatel nemá právo odmítnout převzetí stavby pro ojedinělé drobné vady, které samy o sobě ani ve spojení s jinými nebrání užívání stavby funkčně nebo esteticky, ani její užívání podstatným způsobem neomezují. </w:t>
      </w:r>
    </w:p>
    <w:p w14:paraId="1BD17409" w14:textId="77777777" w:rsidR="005340E9" w:rsidRDefault="005340E9" w:rsidP="005340E9">
      <w:pPr>
        <w:numPr>
          <w:ilvl w:val="1"/>
          <w:numId w:val="13"/>
        </w:numPr>
        <w:suppressAutoHyphens/>
        <w:autoSpaceDE w:val="0"/>
        <w:autoSpaceDN w:val="0"/>
        <w:textAlignment w:val="baseline"/>
      </w:pPr>
      <w:r>
        <w:rPr>
          <w:sz w:val="20"/>
        </w:rPr>
        <w:t>Termín dokončení díla stanovený v odst. 3.1 tohoto článku smlouvy o dílo může být prodloužen z důvodů:</w:t>
      </w:r>
    </w:p>
    <w:p w14:paraId="4D5D334B" w14:textId="77777777" w:rsidR="005340E9" w:rsidRDefault="005340E9" w:rsidP="005340E9">
      <w:pPr>
        <w:pStyle w:val="Odstavecseseznamem"/>
        <w:numPr>
          <w:ilvl w:val="0"/>
          <w:numId w:val="14"/>
        </w:numPr>
        <w:suppressAutoHyphens/>
        <w:autoSpaceDE w:val="0"/>
        <w:autoSpaceDN w:val="0"/>
        <w:textAlignment w:val="baseline"/>
      </w:pPr>
      <w:r>
        <w:rPr>
          <w:sz w:val="20"/>
        </w:rPr>
        <w:t>nezahájení plnění, přerušení nebo zastavení provádění díla zaviněné nebo vyvolané objednatelem. V tomto případě se prodlužují termíny o dobu prodlení objednatele, popř. o dobu přerušení nebo zastavení stavby.</w:t>
      </w:r>
    </w:p>
    <w:p w14:paraId="0B85B3AB" w14:textId="77777777" w:rsidR="005340E9" w:rsidRDefault="005340E9" w:rsidP="005340E9">
      <w:pPr>
        <w:pStyle w:val="Odstavecseseznamem"/>
        <w:autoSpaceDE w:val="0"/>
        <w:ind w:left="927"/>
        <w:rPr>
          <w:color w:val="000000"/>
          <w:sz w:val="10"/>
          <w:szCs w:val="10"/>
        </w:rPr>
      </w:pPr>
    </w:p>
    <w:p w14:paraId="234A5E6C" w14:textId="77777777" w:rsidR="005340E9" w:rsidRDefault="005340E9" w:rsidP="005340E9">
      <w:pPr>
        <w:pStyle w:val="Odstavecseseznamem"/>
        <w:numPr>
          <w:ilvl w:val="0"/>
          <w:numId w:val="14"/>
        </w:numPr>
        <w:suppressAutoHyphens/>
        <w:autoSpaceDE w:val="0"/>
        <w:autoSpaceDN w:val="0"/>
        <w:textAlignment w:val="baseline"/>
      </w:pPr>
      <w:r>
        <w:rPr>
          <w:sz w:val="20"/>
        </w:rPr>
        <w:t>vlivu nepříznivých klimatických podmínek. Za nepříznivé klimatické podmínky považují smluvní strany zejména stav, kdy teplota klesne pod minimální hodnotu, za které ještě lze dle norem vykonávat konkrétní práce k provádění díla.</w:t>
      </w:r>
    </w:p>
    <w:p w14:paraId="77150AA8" w14:textId="77777777" w:rsidR="005340E9" w:rsidRDefault="005340E9" w:rsidP="005340E9">
      <w:pPr>
        <w:pStyle w:val="Odstavecseseznamem"/>
        <w:rPr>
          <w:color w:val="000000"/>
          <w:szCs w:val="22"/>
        </w:rPr>
      </w:pPr>
    </w:p>
    <w:p w14:paraId="7D46BC6C" w14:textId="77777777" w:rsidR="005340E9" w:rsidRDefault="005340E9" w:rsidP="005340E9">
      <w:pPr>
        <w:numPr>
          <w:ilvl w:val="0"/>
          <w:numId w:val="13"/>
        </w:numPr>
        <w:suppressAutoHyphens/>
        <w:autoSpaceDN w:val="0"/>
        <w:textAlignment w:val="baseline"/>
        <w:rPr>
          <w:b/>
          <w:szCs w:val="22"/>
        </w:rPr>
      </w:pPr>
      <w:r>
        <w:rPr>
          <w:b/>
          <w:szCs w:val="22"/>
        </w:rPr>
        <w:t xml:space="preserve">Cena díla  </w:t>
      </w:r>
    </w:p>
    <w:p w14:paraId="1DB782EF" w14:textId="77777777" w:rsidR="005340E9" w:rsidRPr="002556AE" w:rsidRDefault="005340E9" w:rsidP="005340E9">
      <w:pPr>
        <w:ind w:left="567"/>
        <w:rPr>
          <w:b/>
          <w:szCs w:val="22"/>
        </w:rPr>
      </w:pPr>
    </w:p>
    <w:p w14:paraId="2426BC81" w14:textId="77777777" w:rsidR="005340E9" w:rsidRPr="002556AE" w:rsidRDefault="005340E9" w:rsidP="005340E9">
      <w:pPr>
        <w:pStyle w:val="Nadpis2"/>
        <w:numPr>
          <w:ilvl w:val="1"/>
          <w:numId w:val="13"/>
        </w:numPr>
        <w:tabs>
          <w:tab w:val="num" w:pos="360"/>
        </w:tabs>
        <w:spacing w:before="0"/>
        <w:ind w:left="0" w:firstLine="0"/>
        <w:jc w:val="left"/>
        <w:rPr>
          <w:rFonts w:ascii="Arial" w:hAnsi="Arial" w:cs="Arial"/>
          <w:b/>
          <w:color w:val="auto"/>
          <w:sz w:val="20"/>
          <w:szCs w:val="20"/>
        </w:rPr>
      </w:pPr>
      <w:r w:rsidRPr="002556AE">
        <w:rPr>
          <w:rFonts w:ascii="Arial" w:hAnsi="Arial" w:cs="Arial"/>
          <w:b/>
          <w:color w:val="auto"/>
          <w:sz w:val="20"/>
          <w:szCs w:val="20"/>
        </w:rPr>
        <w:t>Cena je uvedena jako nejvýše přípustná a je platná do doby</w:t>
      </w:r>
      <w:r>
        <w:rPr>
          <w:rFonts w:ascii="Arial" w:hAnsi="Arial" w:cs="Arial"/>
          <w:b/>
          <w:color w:val="auto"/>
          <w:sz w:val="20"/>
          <w:szCs w:val="20"/>
        </w:rPr>
        <w:t xml:space="preserve"> celkového dokončení </w:t>
      </w:r>
      <w:r w:rsidRPr="002556AE">
        <w:rPr>
          <w:rFonts w:ascii="Arial" w:hAnsi="Arial" w:cs="Arial"/>
          <w:b/>
          <w:color w:val="auto"/>
          <w:sz w:val="20"/>
          <w:szCs w:val="20"/>
        </w:rPr>
        <w:t xml:space="preserve">a předání díla. Cena díla činí podle předané nabídky, která je nedílnou součástí této smlouvy: </w:t>
      </w:r>
    </w:p>
    <w:p w14:paraId="7D1A64BF" w14:textId="77777777" w:rsidR="005340E9" w:rsidRPr="002556AE" w:rsidRDefault="005340E9" w:rsidP="009C4FCD">
      <w:pPr>
        <w:pStyle w:val="Odstavecseseznamem"/>
        <w:ind w:left="567"/>
      </w:pPr>
    </w:p>
    <w:p w14:paraId="7897E2F4" w14:textId="77777777" w:rsidR="005340E9" w:rsidRDefault="005340E9" w:rsidP="005340E9">
      <w:pPr>
        <w:ind w:right="-2" w:firstLine="567"/>
        <w:rPr>
          <w:b/>
          <w:sz w:val="20"/>
        </w:rPr>
      </w:pPr>
      <w:r>
        <w:rPr>
          <w:b/>
          <w:sz w:val="20"/>
          <w:shd w:val="clear" w:color="auto" w:fill="FFFF00"/>
        </w:rPr>
        <w:t xml:space="preserve">doplnit </w:t>
      </w:r>
      <w:proofErr w:type="gramStart"/>
      <w:r>
        <w:rPr>
          <w:b/>
          <w:sz w:val="20"/>
          <w:shd w:val="clear" w:color="auto" w:fill="FFFF00"/>
        </w:rPr>
        <w:t>částku</w:t>
      </w:r>
      <w:r>
        <w:rPr>
          <w:b/>
          <w:sz w:val="20"/>
        </w:rPr>
        <w:t xml:space="preserve">  Kč</w:t>
      </w:r>
      <w:proofErr w:type="gramEnd"/>
      <w:r>
        <w:rPr>
          <w:b/>
          <w:sz w:val="20"/>
        </w:rPr>
        <w:t xml:space="preserve"> (slovy </w:t>
      </w:r>
      <w:r>
        <w:rPr>
          <w:b/>
          <w:sz w:val="20"/>
          <w:shd w:val="clear" w:color="auto" w:fill="FFFF00"/>
        </w:rPr>
        <w:t>doplnit částku</w:t>
      </w:r>
      <w:r>
        <w:rPr>
          <w:b/>
          <w:sz w:val="20"/>
        </w:rPr>
        <w:t xml:space="preserve"> korun českých) bez DPH.</w:t>
      </w:r>
    </w:p>
    <w:p w14:paraId="75EA964F" w14:textId="77777777" w:rsidR="005340E9" w:rsidRDefault="005340E9" w:rsidP="005340E9">
      <w:pPr>
        <w:ind w:right="-2" w:firstLine="567"/>
        <w:rPr>
          <w:b/>
          <w:sz w:val="20"/>
        </w:rPr>
      </w:pPr>
    </w:p>
    <w:p w14:paraId="439555A7" w14:textId="77777777" w:rsidR="005340E9" w:rsidRDefault="005340E9" w:rsidP="005340E9">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left="567" w:right="-2"/>
        <w:jc w:val="both"/>
        <w:rPr>
          <w:rFonts w:ascii="Arial" w:hAnsi="Arial" w:cs="Arial"/>
          <w:color w:val="000000"/>
          <w:sz w:val="20"/>
        </w:rPr>
      </w:pPr>
      <w:r>
        <w:rPr>
          <w:rFonts w:ascii="Arial" w:hAnsi="Arial" w:cs="Arial"/>
          <w:color w:val="000000"/>
          <w:sz w:val="20"/>
        </w:rPr>
        <w:t>K této ceně bude připočtena DPH ve výši stanovené platnými a účinnými právními předpisy k okamžiku uskutečnění zdanitelného plnění. Za správnost stanovení sazby DPH a vyčíslení výše DPH odpovídá zhotovitel.</w:t>
      </w:r>
    </w:p>
    <w:p w14:paraId="5303B25F" w14:textId="77777777" w:rsidR="005340E9" w:rsidRDefault="005340E9" w:rsidP="005340E9">
      <w:pPr>
        <w:ind w:right="-2" w:firstLine="567"/>
      </w:pPr>
    </w:p>
    <w:p w14:paraId="4FDEC406" w14:textId="77777777" w:rsidR="005340E9" w:rsidRDefault="005340E9" w:rsidP="005340E9">
      <w:pPr>
        <w:ind w:left="567" w:right="-2" w:hanging="567"/>
        <w:rPr>
          <w:sz w:val="20"/>
        </w:rPr>
      </w:pPr>
      <w:r>
        <w:rPr>
          <w:sz w:val="20"/>
        </w:rPr>
        <w:t>4.2</w:t>
      </w:r>
      <w:r>
        <w:rPr>
          <w:sz w:val="20"/>
        </w:rPr>
        <w:tab/>
        <w:t>Změna ceny, ať zvýšení či snížení, je možná jen tehdy, dojde-li, a to pouze z </w:t>
      </w:r>
      <w:proofErr w:type="gramStart"/>
      <w:r>
        <w:rPr>
          <w:sz w:val="20"/>
        </w:rPr>
        <w:t>požadavku  objednatele</w:t>
      </w:r>
      <w:proofErr w:type="gramEnd"/>
      <w:r>
        <w:rPr>
          <w:sz w:val="20"/>
        </w:rPr>
        <w:t xml:space="preserve">, ke změně předmětu díla. Za změnu předmětu díla se v tomto směru považuje taková změna, při které dojde ke zvýšení nebo snížení objemových či plošných jednotek oproti cenové nabídce, anebo ke změně standardu a technického řešení. Pro ocenění případných </w:t>
      </w:r>
      <w:r>
        <w:rPr>
          <w:sz w:val="20"/>
        </w:rPr>
        <w:lastRenderedPageBreak/>
        <w:t>víceprací či méněprací je stanoven tento závazný způsob oceňování: tam, kde nelze využít jednotkových cen z nabídky zhotovitele, budou pro stanovení těchto cen využívány ceny z příslušných katalogů ÚRS PRAHA a. s., event. RTS a. s. platných pro příslušný rok provádění díla, a to v cenové úrovni platné v době realizace víceprací či méněprací.</w:t>
      </w:r>
    </w:p>
    <w:p w14:paraId="3012E808" w14:textId="77777777" w:rsidR="005340E9" w:rsidRDefault="005340E9" w:rsidP="005340E9">
      <w:pPr>
        <w:ind w:left="567" w:right="-2"/>
        <w:rPr>
          <w:szCs w:val="22"/>
        </w:rPr>
      </w:pPr>
    </w:p>
    <w:p w14:paraId="605C4A2E" w14:textId="77777777" w:rsidR="005340E9" w:rsidRDefault="005340E9" w:rsidP="005340E9">
      <w:pPr>
        <w:numPr>
          <w:ilvl w:val="0"/>
          <w:numId w:val="13"/>
        </w:numPr>
        <w:suppressAutoHyphens/>
        <w:autoSpaceDN w:val="0"/>
        <w:textAlignment w:val="baseline"/>
        <w:rPr>
          <w:b/>
          <w:szCs w:val="22"/>
        </w:rPr>
      </w:pPr>
      <w:r>
        <w:rPr>
          <w:b/>
          <w:szCs w:val="22"/>
        </w:rPr>
        <w:t>Platební podmínky</w:t>
      </w:r>
    </w:p>
    <w:p w14:paraId="4F96A74B" w14:textId="77777777" w:rsidR="005340E9" w:rsidRDefault="005340E9" w:rsidP="005340E9">
      <w:pPr>
        <w:ind w:left="567"/>
        <w:rPr>
          <w:b/>
          <w:szCs w:val="22"/>
        </w:rPr>
      </w:pPr>
      <w:r>
        <w:rPr>
          <w:b/>
          <w:szCs w:val="22"/>
        </w:rPr>
        <w:t xml:space="preserve">  </w:t>
      </w:r>
    </w:p>
    <w:p w14:paraId="619CC741" w14:textId="77777777" w:rsidR="005340E9" w:rsidRDefault="005340E9" w:rsidP="005340E9">
      <w:pPr>
        <w:numPr>
          <w:ilvl w:val="1"/>
          <w:numId w:val="13"/>
        </w:numPr>
        <w:suppressAutoHyphens/>
        <w:autoSpaceDN w:val="0"/>
        <w:ind w:right="-2"/>
        <w:textAlignment w:val="baseline"/>
        <w:rPr>
          <w:sz w:val="20"/>
        </w:rPr>
      </w:pPr>
      <w:r>
        <w:rPr>
          <w:sz w:val="20"/>
        </w:rPr>
        <w:t xml:space="preserve">Faktura (daňový doklad) bude objednateli předána v listinné podobě ve dvou výtiscích a bude obsahovat všechny náležitosti daňového dokladu podle zákona č. 235/2004 Sb., o dani z přidané hodnoty, ve znění pozdějších předpisů, rovněž skutečnosti uvedené v § 435 občanského zákoníku a číselné kódy klasifikace CZ-CPA.  </w:t>
      </w:r>
    </w:p>
    <w:p w14:paraId="5694EEBD" w14:textId="77777777" w:rsidR="005340E9" w:rsidRDefault="005340E9" w:rsidP="005340E9">
      <w:pPr>
        <w:numPr>
          <w:ilvl w:val="1"/>
          <w:numId w:val="13"/>
        </w:numPr>
        <w:suppressAutoHyphens/>
        <w:autoSpaceDN w:val="0"/>
        <w:ind w:right="-2"/>
        <w:textAlignment w:val="baseline"/>
      </w:pPr>
      <w:r>
        <w:rPr>
          <w:sz w:val="20"/>
        </w:rPr>
        <w:t xml:space="preserve">Součástí faktury bude soupis provedených prací odsouhlasený a potvrzený k tomu určenými zástupci objednatele a zhotovitele. Právo na zaplacení ceny díla vzniká provedením díla. Je-li dílo přejímáno po částech, vzniká právo na zaplacení ceny za každou část při jejím provedení. </w:t>
      </w:r>
    </w:p>
    <w:p w14:paraId="2A97B89B" w14:textId="77777777" w:rsidR="005340E9" w:rsidRDefault="005340E9" w:rsidP="005340E9">
      <w:pPr>
        <w:numPr>
          <w:ilvl w:val="1"/>
          <w:numId w:val="13"/>
        </w:numPr>
        <w:suppressAutoHyphens/>
        <w:autoSpaceDN w:val="0"/>
        <w:ind w:right="-2"/>
        <w:textAlignment w:val="baseline"/>
        <w:rPr>
          <w:sz w:val="20"/>
        </w:rPr>
      </w:pPr>
      <w:r>
        <w:rPr>
          <w:sz w:val="20"/>
        </w:rPr>
        <w:t>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1991D406" w14:textId="77777777" w:rsidR="005340E9" w:rsidRDefault="005340E9" w:rsidP="005340E9">
      <w:pPr>
        <w:numPr>
          <w:ilvl w:val="1"/>
          <w:numId w:val="13"/>
        </w:numPr>
        <w:suppressAutoHyphens/>
        <w:autoSpaceDN w:val="0"/>
        <w:ind w:right="-2"/>
        <w:textAlignment w:val="baseline"/>
        <w:rPr>
          <w:sz w:val="20"/>
        </w:rPr>
      </w:pPr>
      <w:r>
        <w:rPr>
          <w:sz w:val="20"/>
        </w:rPr>
        <w:t>Splatnost faktur je stanovena na 21 kalendářních dnů ode dne doručení faktury objednateli.</w:t>
      </w:r>
    </w:p>
    <w:p w14:paraId="0A7FA920" w14:textId="77777777" w:rsidR="005340E9" w:rsidRDefault="005340E9" w:rsidP="005340E9">
      <w:pPr>
        <w:numPr>
          <w:ilvl w:val="1"/>
          <w:numId w:val="13"/>
        </w:numPr>
        <w:suppressAutoHyphens/>
        <w:autoSpaceDN w:val="0"/>
        <w:textAlignment w:val="baseline"/>
      </w:pPr>
      <w:r>
        <w:rPr>
          <w:rFonts w:eastAsia="Calibri"/>
          <w:color w:val="000000"/>
          <w:sz w:val="20"/>
        </w:rPr>
        <w:t xml:space="preserve">Smluvní </w:t>
      </w:r>
      <w:r>
        <w:rPr>
          <w:rFonts w:eastAsia="Calibri"/>
          <w:sz w:val="20"/>
        </w:rPr>
        <w:t>strany berou na vědomí, že zaplacením se rozumí odepsání dlužné částky z účtu objednatele.</w:t>
      </w:r>
      <w:r>
        <w:rPr>
          <w:sz w:val="20"/>
        </w:rPr>
        <w:t xml:space="preserve"> </w:t>
      </w:r>
    </w:p>
    <w:p w14:paraId="5E87D3EA" w14:textId="77777777" w:rsidR="005340E9" w:rsidRDefault="005340E9" w:rsidP="005340E9">
      <w:pPr>
        <w:widowControl w:val="0"/>
        <w:numPr>
          <w:ilvl w:val="1"/>
          <w:numId w:val="13"/>
        </w:numPr>
        <w:suppressAutoHyphens/>
        <w:autoSpaceDE w:val="0"/>
        <w:autoSpaceDN w:val="0"/>
        <w:textAlignment w:val="baseline"/>
      </w:pPr>
      <w:r>
        <w:rPr>
          <w:rFonts w:eastAsia="Calibri"/>
          <w:sz w:val="20"/>
        </w:rPr>
        <w:t>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w:t>
      </w:r>
    </w:p>
    <w:p w14:paraId="1BD9A70E" w14:textId="77777777" w:rsidR="005340E9" w:rsidRDefault="005340E9" w:rsidP="005340E9">
      <w:pPr>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right="-2"/>
        <w:rPr>
          <w:color w:val="000000"/>
        </w:rPr>
      </w:pPr>
    </w:p>
    <w:p w14:paraId="07EA7EE9" w14:textId="77777777" w:rsidR="005340E9" w:rsidRDefault="005340E9" w:rsidP="005340E9">
      <w:pPr>
        <w:numPr>
          <w:ilvl w:val="0"/>
          <w:numId w:val="13"/>
        </w:numPr>
        <w:suppressAutoHyphens/>
        <w:autoSpaceDN w:val="0"/>
        <w:textAlignment w:val="baseline"/>
        <w:rPr>
          <w:b/>
          <w:szCs w:val="22"/>
        </w:rPr>
      </w:pPr>
      <w:r>
        <w:rPr>
          <w:b/>
          <w:szCs w:val="22"/>
        </w:rPr>
        <w:t xml:space="preserve">Jakost a záruka  </w:t>
      </w:r>
    </w:p>
    <w:p w14:paraId="4A13544F" w14:textId="77777777" w:rsidR="005340E9" w:rsidRDefault="005340E9" w:rsidP="005340E9">
      <w:pPr>
        <w:ind w:left="567"/>
        <w:rPr>
          <w:b/>
          <w:szCs w:val="22"/>
        </w:rPr>
      </w:pPr>
    </w:p>
    <w:p w14:paraId="62964638" w14:textId="77777777" w:rsidR="005340E9" w:rsidRDefault="005340E9" w:rsidP="005340E9">
      <w:pPr>
        <w:numPr>
          <w:ilvl w:val="1"/>
          <w:numId w:val="13"/>
        </w:numPr>
        <w:suppressAutoHyphens/>
        <w:autoSpaceDN w:val="0"/>
        <w:ind w:right="-2"/>
        <w:textAlignment w:val="baseline"/>
      </w:pPr>
      <w:r>
        <w:rPr>
          <w:sz w:val="20"/>
        </w:rPr>
        <w:t xml:space="preserve">Zhotovitel poskytuje na veškeré provedené práce záruku za vady i za jakost 60 měsíců ode dne převzetí díla objednatelem, případně od potvrzení odstranění veškerých vad a nedodělků uvedených v protokolu o předání a převzetí díla. Po tuto dobu zhotovitel odpovídá za vady, které objednatel zjistil a které včas reklamoval. </w:t>
      </w:r>
    </w:p>
    <w:p w14:paraId="3A10C549" w14:textId="77777777" w:rsidR="005340E9" w:rsidRDefault="005340E9" w:rsidP="005340E9">
      <w:pPr>
        <w:numPr>
          <w:ilvl w:val="1"/>
          <w:numId w:val="13"/>
        </w:numPr>
        <w:suppressAutoHyphens/>
        <w:autoSpaceDN w:val="0"/>
        <w:ind w:right="-2"/>
        <w:textAlignment w:val="baseline"/>
      </w:pPr>
      <w:r>
        <w:rPr>
          <w:sz w:val="20"/>
        </w:rPr>
        <w:t>Záruční doba se vztahuje na celý předmět této smlouvy. Záruční doba neběží po dobu, po kterou nemůže objednatel dílo pro vady řádně užívat.</w:t>
      </w:r>
    </w:p>
    <w:p w14:paraId="306D4D6C" w14:textId="77777777" w:rsidR="005340E9" w:rsidRDefault="005340E9" w:rsidP="005340E9">
      <w:pPr>
        <w:numPr>
          <w:ilvl w:val="1"/>
          <w:numId w:val="13"/>
        </w:numPr>
        <w:suppressAutoHyphens/>
        <w:autoSpaceDN w:val="0"/>
        <w:ind w:right="-2"/>
        <w:textAlignment w:val="baseline"/>
        <w:rPr>
          <w:sz w:val="20"/>
        </w:rPr>
      </w:pPr>
      <w:r>
        <w:rPr>
          <w:sz w:val="20"/>
        </w:rPr>
        <w:t>Po dobu záruční doby zhotovitel garantuje, že dílo bude mít předepsané a obvyklé vlastnosti, a nebude mít vady, avšak za podmínek, že objednatel bude dílo užívat v souladu s platnými technickými normami a předpisy.</w:t>
      </w:r>
    </w:p>
    <w:p w14:paraId="6C400225" w14:textId="77777777" w:rsidR="005340E9" w:rsidRDefault="005340E9" w:rsidP="005340E9">
      <w:pPr>
        <w:numPr>
          <w:ilvl w:val="1"/>
          <w:numId w:val="13"/>
        </w:numPr>
        <w:suppressAutoHyphens/>
        <w:autoSpaceDN w:val="0"/>
        <w:ind w:right="-2"/>
        <w:textAlignment w:val="baseline"/>
        <w:rPr>
          <w:sz w:val="20"/>
        </w:rPr>
      </w:pPr>
      <w:r>
        <w:rPr>
          <w:sz w:val="20"/>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14:paraId="6E9F4471" w14:textId="77777777" w:rsidR="005340E9" w:rsidRDefault="005340E9" w:rsidP="005340E9">
      <w:pPr>
        <w:numPr>
          <w:ilvl w:val="1"/>
          <w:numId w:val="13"/>
        </w:numPr>
        <w:suppressAutoHyphens/>
        <w:autoSpaceDN w:val="0"/>
        <w:ind w:right="-2"/>
        <w:textAlignment w:val="baseline"/>
        <w:rPr>
          <w:sz w:val="20"/>
        </w:rPr>
      </w:pPr>
      <w:r>
        <w:rPr>
          <w:sz w:val="20"/>
        </w:rPr>
        <w:t>Reklamaci lze uplatnit do posledního dne záruční lhůty, přičemž i reklamace odeslaná objednatelem v poslední den záruční lhůty se považuje za včas uplatněnou.</w:t>
      </w:r>
    </w:p>
    <w:p w14:paraId="6F119EC1" w14:textId="77777777" w:rsidR="005340E9" w:rsidRDefault="005340E9" w:rsidP="005340E9">
      <w:pPr>
        <w:numPr>
          <w:ilvl w:val="1"/>
          <w:numId w:val="13"/>
        </w:numPr>
        <w:suppressAutoHyphens/>
        <w:autoSpaceDN w:val="0"/>
        <w:ind w:right="-2"/>
        <w:textAlignment w:val="baseline"/>
        <w:rPr>
          <w:sz w:val="20"/>
        </w:rPr>
      </w:pPr>
      <w:r>
        <w:rPr>
          <w:sz w:val="20"/>
        </w:rPr>
        <w:t xml:space="preserve">S odstraňováním reklamovaných vad je zhotovitel povinen započít okamžitě po zjištění závady a oznámení zhotoviteli, nejpozději do 3 kalendářních dnů, v případě havárie (neočekávaná náhlá závada, která vylučuje nebo podstatným způsobem ztěžuje užívání díla) do 24 hodin, nedohodnou-li se obě smluvní strany v každém konkrétním případě jinak. </w:t>
      </w:r>
    </w:p>
    <w:p w14:paraId="12044E1F" w14:textId="77777777" w:rsidR="005340E9" w:rsidRDefault="005340E9" w:rsidP="005340E9">
      <w:pPr>
        <w:numPr>
          <w:ilvl w:val="1"/>
          <w:numId w:val="13"/>
        </w:numPr>
        <w:suppressAutoHyphens/>
        <w:autoSpaceDN w:val="0"/>
        <w:ind w:right="-2"/>
        <w:textAlignment w:val="baseline"/>
      </w:pPr>
      <w:r>
        <w:rPr>
          <w:sz w:val="20"/>
        </w:rPr>
        <w:t xml:space="preserve">Zhotovitel je povinen zjištěné záruční vady odstranit neprodleně, nejdéle však do </w:t>
      </w:r>
      <w:r>
        <w:rPr>
          <w:sz w:val="20"/>
        </w:rPr>
        <w:br/>
        <w:t>30 kalendářních dnů. V případě, že zhotovitel nenastoupí k odstranění záručních vad zjištěných a uplatněných objednavatelem v souladu se smlouvou o dílo,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4A35C66A" w14:textId="77777777" w:rsidR="005340E9" w:rsidRDefault="005340E9" w:rsidP="005340E9">
      <w:pPr>
        <w:numPr>
          <w:ilvl w:val="1"/>
          <w:numId w:val="13"/>
        </w:numPr>
        <w:suppressAutoHyphens/>
        <w:autoSpaceDN w:val="0"/>
        <w:ind w:right="-2"/>
        <w:textAlignment w:val="baseline"/>
        <w:rPr>
          <w:sz w:val="20"/>
        </w:rPr>
      </w:pPr>
      <w:r>
        <w:rPr>
          <w:sz w:val="20"/>
        </w:rPr>
        <w:t>O odstranění vady bude sepsán protokol, který podepíší obě smluvní strany. Protokol vystaví zhotovitel.</w:t>
      </w:r>
    </w:p>
    <w:p w14:paraId="0C09B178" w14:textId="77777777" w:rsidR="005340E9" w:rsidRDefault="005340E9" w:rsidP="005340E9">
      <w:pPr>
        <w:numPr>
          <w:ilvl w:val="1"/>
          <w:numId w:val="13"/>
        </w:numPr>
        <w:suppressAutoHyphens/>
        <w:autoSpaceDN w:val="0"/>
        <w:ind w:right="-2"/>
        <w:textAlignment w:val="baseline"/>
        <w:rPr>
          <w:sz w:val="20"/>
        </w:rPr>
      </w:pPr>
      <w:r>
        <w:rPr>
          <w:sz w:val="20"/>
        </w:rPr>
        <w:t>Odstranění vady nemá vliv na nárok objednatele na náhradu škody od zhotovitele, která byla objednateli způsobena vadným plněním zhotovitele či vznikem vady.</w:t>
      </w:r>
    </w:p>
    <w:p w14:paraId="6AE9FDB7" w14:textId="77777777" w:rsidR="005340E9" w:rsidRDefault="005340E9" w:rsidP="005340E9">
      <w:pPr>
        <w:numPr>
          <w:ilvl w:val="1"/>
          <w:numId w:val="13"/>
        </w:numPr>
        <w:suppressAutoHyphens/>
        <w:autoSpaceDN w:val="0"/>
        <w:ind w:right="-2"/>
        <w:textAlignment w:val="baseline"/>
        <w:rPr>
          <w:sz w:val="20"/>
        </w:rPr>
      </w:pPr>
      <w:r>
        <w:rPr>
          <w:sz w:val="20"/>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14:paraId="2DB74D5E" w14:textId="77777777" w:rsidR="005340E9" w:rsidRDefault="005340E9" w:rsidP="005340E9">
      <w:pPr>
        <w:numPr>
          <w:ilvl w:val="1"/>
          <w:numId w:val="13"/>
        </w:numPr>
        <w:suppressAutoHyphens/>
        <w:autoSpaceDN w:val="0"/>
        <w:ind w:right="-2"/>
        <w:textAlignment w:val="baseline"/>
        <w:rPr>
          <w:sz w:val="20"/>
        </w:rPr>
      </w:pPr>
      <w:r>
        <w:rPr>
          <w:sz w:val="20"/>
        </w:rPr>
        <w:lastRenderedPageBreak/>
        <w:t xml:space="preserve">Zhotovitel se zavazuje sjednané dílo provést kvalitně, s odbornou péčí a v rozsahu stanoveném projektovou dokumentací, při tom je povinen dodržet příslušné technické a technologické normy platné v ČR, vztahující se k prováděnému dílu. </w:t>
      </w:r>
    </w:p>
    <w:p w14:paraId="6C1FDA99" w14:textId="77777777" w:rsidR="005340E9" w:rsidRDefault="005340E9" w:rsidP="005340E9">
      <w:pPr>
        <w:numPr>
          <w:ilvl w:val="1"/>
          <w:numId w:val="13"/>
        </w:numPr>
        <w:suppressAutoHyphens/>
        <w:autoSpaceDN w:val="0"/>
        <w:ind w:right="-2"/>
        <w:textAlignment w:val="baseline"/>
        <w:rPr>
          <w:sz w:val="20"/>
        </w:rPr>
      </w:pPr>
      <w:r>
        <w:rPr>
          <w:sz w:val="20"/>
        </w:rPr>
        <w:t xml:space="preserve">Zhotovitel se zavazuje, že pokud při provádění díla zjistí z titulu své odbornosti, že pro bezchybné provedení díla co do rozsahu a funkčnosti je nezbytné provést další činnosti, které nejsou specifikovány v předmětu plnění díla dle této smlouvy, bude neprodleně informovat objednatele a dohodne s ním písemně dodatek této smlouvy. </w:t>
      </w:r>
    </w:p>
    <w:p w14:paraId="1D121C6A" w14:textId="77777777" w:rsidR="005340E9" w:rsidRDefault="005340E9" w:rsidP="005340E9">
      <w:pPr>
        <w:numPr>
          <w:ilvl w:val="1"/>
          <w:numId w:val="13"/>
        </w:numPr>
        <w:suppressAutoHyphens/>
        <w:autoSpaceDN w:val="0"/>
        <w:ind w:right="-2"/>
        <w:textAlignment w:val="baseline"/>
        <w:rPr>
          <w:sz w:val="20"/>
        </w:rPr>
      </w:pPr>
      <w:r>
        <w:rPr>
          <w:sz w:val="20"/>
        </w:rPr>
        <w:t>Zhotovitel na sebe přejímá zodpovědnost za škody způsobené jeho stavební činností, činností jeho pracovníků a činností subdodavatelů na zhotoveném díle, na dotčených plochách, inženýrských sítích a cizích zařízeních v prostorách staveniště po celou dobu výstavby, tzn. do převzetí díla objednatelem.</w:t>
      </w:r>
    </w:p>
    <w:p w14:paraId="5AD8D9A9" w14:textId="77777777" w:rsidR="005340E9" w:rsidRDefault="005340E9" w:rsidP="005340E9">
      <w:pPr>
        <w:ind w:left="567" w:right="-2"/>
      </w:pPr>
      <w:r>
        <w:t xml:space="preserve"> </w:t>
      </w:r>
    </w:p>
    <w:p w14:paraId="4C23095A" w14:textId="77777777" w:rsidR="005340E9" w:rsidRDefault="005340E9" w:rsidP="005340E9">
      <w:pPr>
        <w:numPr>
          <w:ilvl w:val="0"/>
          <w:numId w:val="13"/>
        </w:numPr>
        <w:suppressAutoHyphens/>
        <w:autoSpaceDN w:val="0"/>
        <w:ind w:right="-2"/>
        <w:textAlignment w:val="baseline"/>
        <w:rPr>
          <w:b/>
          <w:szCs w:val="22"/>
        </w:rPr>
      </w:pPr>
      <w:r>
        <w:rPr>
          <w:b/>
          <w:szCs w:val="22"/>
        </w:rPr>
        <w:t xml:space="preserve">Ostatní ujednání  </w:t>
      </w:r>
    </w:p>
    <w:p w14:paraId="772A9D2E" w14:textId="77777777" w:rsidR="005340E9" w:rsidRDefault="005340E9" w:rsidP="005340E9">
      <w:pPr>
        <w:ind w:left="567" w:right="-2"/>
        <w:rPr>
          <w:b/>
          <w:szCs w:val="22"/>
        </w:rPr>
      </w:pPr>
    </w:p>
    <w:p w14:paraId="38DCE599" w14:textId="77777777" w:rsidR="005340E9" w:rsidRDefault="005340E9" w:rsidP="005340E9">
      <w:pPr>
        <w:pStyle w:val="Odstavecseseznamem"/>
        <w:numPr>
          <w:ilvl w:val="1"/>
          <w:numId w:val="13"/>
        </w:numPr>
        <w:suppressAutoHyphens/>
        <w:autoSpaceDN w:val="0"/>
        <w:ind w:right="-2"/>
        <w:textAlignment w:val="baseline"/>
        <w:rPr>
          <w:sz w:val="20"/>
        </w:rPr>
      </w:pPr>
      <w:r>
        <w:rPr>
          <w:sz w:val="20"/>
        </w:rPr>
        <w:t>Smluvní strany jsou oprávněny k jednostrannému odstoupení od této smlouvy v případech, že jedna ze smluvních stran neplní podmínky této smlouvy, byla-li na tuto skutečnost upozorněna a nesjednala-li nápravu ani v přiměřené poskytnuté lhůtě.</w:t>
      </w:r>
    </w:p>
    <w:p w14:paraId="0D60EA0A" w14:textId="77777777" w:rsidR="005340E9" w:rsidRDefault="005340E9" w:rsidP="005340E9">
      <w:pPr>
        <w:numPr>
          <w:ilvl w:val="1"/>
          <w:numId w:val="13"/>
        </w:numPr>
        <w:suppressAutoHyphens/>
        <w:autoSpaceDN w:val="0"/>
        <w:ind w:right="-2"/>
        <w:textAlignment w:val="baseline"/>
        <w:rPr>
          <w:sz w:val="20"/>
        </w:rPr>
      </w:pPr>
      <w:r>
        <w:rPr>
          <w:sz w:val="20"/>
        </w:rPr>
        <w:t>Objednatel může odstoupit od smlouvy (z důvodu hrubého neplnění smluvních závazků zhotovitelem) především pokud:</w:t>
      </w:r>
    </w:p>
    <w:p w14:paraId="59FF31BC"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provádí dílo v prokazatelně nižším než požadovaném standardu;</w:t>
      </w:r>
    </w:p>
    <w:p w14:paraId="2E23EAAA"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používá při provádění díla materiály prokazatelně v kvalitě nižší než požadované;</w:t>
      </w:r>
    </w:p>
    <w:p w14:paraId="32EE4EC8"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je v podstatném prodlení s prováděním díla, přičemž za podstatné prodlení se považuje doba delší než 15 kalendářních dnů oproti časovému harmonogramu postupu díla, který je přílohou této smlouvy;</w:t>
      </w:r>
    </w:p>
    <w:p w14:paraId="7B510C05"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zhotovitel nedbá pokynů objednatele pro provádění díla ani přes písemné upozornění;</w:t>
      </w:r>
    </w:p>
    <w:p w14:paraId="6F4712F3"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bylo-li rozhodnuto o úpadku zhotovitele v insolvenčním řízení.</w:t>
      </w:r>
    </w:p>
    <w:p w14:paraId="14AEED4A" w14:textId="77777777" w:rsidR="005340E9" w:rsidRDefault="005340E9" w:rsidP="005340E9">
      <w:pPr>
        <w:numPr>
          <w:ilvl w:val="1"/>
          <w:numId w:val="13"/>
        </w:numPr>
        <w:suppressAutoHyphens/>
        <w:autoSpaceDN w:val="0"/>
        <w:ind w:right="-2"/>
        <w:textAlignment w:val="baseline"/>
        <w:rPr>
          <w:sz w:val="20"/>
        </w:rPr>
      </w:pPr>
      <w:r>
        <w:rPr>
          <w:sz w:val="20"/>
        </w:rPr>
        <w:t>Zhotovitel může odstoupit od smlouvy (z důvodu hrubého neplnění smluvních závazků objednatelem) především pokud:</w:t>
      </w:r>
    </w:p>
    <w:p w14:paraId="15D1F0D9" w14:textId="77777777" w:rsidR="005340E9" w:rsidRDefault="005340E9" w:rsidP="005340E9">
      <w:pPr>
        <w:pStyle w:val="Odstavecseseznamem"/>
        <w:numPr>
          <w:ilvl w:val="0"/>
          <w:numId w:val="14"/>
        </w:numPr>
        <w:suppressAutoHyphens/>
        <w:autoSpaceDN w:val="0"/>
        <w:ind w:right="-2"/>
        <w:textAlignment w:val="baseline"/>
        <w:rPr>
          <w:sz w:val="20"/>
        </w:rPr>
      </w:pPr>
      <w:r>
        <w:rPr>
          <w:sz w:val="20"/>
        </w:rPr>
        <w:t xml:space="preserve">objednatel je v prodlení s placením podle této smlouvy delším než 60 dnů, avšak teprve poté, kdy na hrubé neplnění smluvních závazků objednatele předem písemně upozornil </w:t>
      </w:r>
      <w:r>
        <w:rPr>
          <w:sz w:val="20"/>
        </w:rPr>
        <w:br/>
        <w:t>a poskytl přiměřenou lhůtu k nápravě.</w:t>
      </w:r>
    </w:p>
    <w:p w14:paraId="32117AD1" w14:textId="77777777" w:rsidR="005340E9" w:rsidRDefault="005340E9" w:rsidP="005340E9">
      <w:pPr>
        <w:numPr>
          <w:ilvl w:val="1"/>
          <w:numId w:val="13"/>
        </w:numPr>
        <w:suppressAutoHyphens/>
        <w:autoSpaceDN w:val="0"/>
        <w:ind w:right="-2"/>
        <w:textAlignment w:val="baseline"/>
        <w:rPr>
          <w:sz w:val="20"/>
        </w:rPr>
      </w:pPr>
      <w:r>
        <w:rPr>
          <w:sz w:val="20"/>
        </w:rPr>
        <w:t>Odstoupením od smlouvy zanikají všechna práva a povinnosti stran ze smlouvy, s výjimkou nároku na náhradu škody vzniklé porušením smlouvy a nároku na sjednané smluvní pokuty.</w:t>
      </w:r>
    </w:p>
    <w:p w14:paraId="63A1706D" w14:textId="77777777" w:rsidR="005340E9" w:rsidRDefault="005340E9" w:rsidP="005340E9">
      <w:pPr>
        <w:numPr>
          <w:ilvl w:val="1"/>
          <w:numId w:val="13"/>
        </w:numPr>
        <w:suppressAutoHyphens/>
        <w:autoSpaceDN w:val="0"/>
        <w:ind w:right="-2"/>
        <w:textAlignment w:val="baseline"/>
        <w:rPr>
          <w:sz w:val="20"/>
        </w:rPr>
      </w:pPr>
      <w:r>
        <w:rPr>
          <w:sz w:val="20"/>
        </w:rPr>
        <w:t xml:space="preserve">Objednatel se zavazuje převzít dokončené dílo, pokud dílo nevykazuje vady a nedodělky bránící užívání stavby. O předání díla bude vyhotoven písemný protokol, v němž obě strany uvedou mimo jiné zjištěné vady a nedodělky, jakož i lhůty pro jejich odstranění. </w:t>
      </w:r>
    </w:p>
    <w:p w14:paraId="4362F0E5" w14:textId="77777777" w:rsidR="005340E9" w:rsidRDefault="005340E9" w:rsidP="005340E9">
      <w:pPr>
        <w:numPr>
          <w:ilvl w:val="1"/>
          <w:numId w:val="13"/>
        </w:numPr>
        <w:suppressAutoHyphens/>
        <w:autoSpaceDN w:val="0"/>
        <w:ind w:right="-2"/>
        <w:textAlignment w:val="baseline"/>
      </w:pPr>
      <w:r>
        <w:rPr>
          <w:sz w:val="20"/>
        </w:rPr>
        <w:t>Objednatel není oprávněn odmítnout zahájení přejímacího řízení před sjednanou lhůtou.</w:t>
      </w:r>
    </w:p>
    <w:p w14:paraId="45C05F3A" w14:textId="77777777" w:rsidR="005340E9" w:rsidRDefault="005340E9" w:rsidP="005340E9">
      <w:pPr>
        <w:numPr>
          <w:ilvl w:val="1"/>
          <w:numId w:val="13"/>
        </w:numPr>
        <w:suppressAutoHyphens/>
        <w:autoSpaceDN w:val="0"/>
        <w:ind w:right="-2"/>
        <w:textAlignment w:val="baseline"/>
      </w:pPr>
      <w:r>
        <w:rPr>
          <w:sz w:val="20"/>
        </w:rPr>
        <w:t xml:space="preserve">Jestliže objednatel odmítne dílo převzít, uvede do zápisu důvody odmítnutí. Neprovedení dodatečně požadovaných prací, které nebyly smluveny, nemůže být důvodem pro odmítnutí převzetí díla. </w:t>
      </w:r>
    </w:p>
    <w:p w14:paraId="00120C57" w14:textId="77777777" w:rsidR="005340E9" w:rsidRDefault="005340E9" w:rsidP="005340E9">
      <w:pPr>
        <w:numPr>
          <w:ilvl w:val="1"/>
          <w:numId w:val="13"/>
        </w:numPr>
        <w:suppressAutoHyphens/>
        <w:autoSpaceDN w:val="0"/>
        <w:ind w:right="-2"/>
        <w:textAlignment w:val="baseline"/>
      </w:pPr>
      <w:r>
        <w:rPr>
          <w:sz w:val="20"/>
        </w:rPr>
        <w:t xml:space="preserve">V případě provádění dodávek vyžadujících provedení zkoušek se považuje provedení díla za dokončené teprve tehdy, když požadované zkoušky byly úspěšně provedeny a doloženy příslušnými doklady. </w:t>
      </w:r>
    </w:p>
    <w:p w14:paraId="4F701808" w14:textId="77777777" w:rsidR="005340E9" w:rsidRDefault="005340E9" w:rsidP="005340E9">
      <w:pPr>
        <w:numPr>
          <w:ilvl w:val="1"/>
          <w:numId w:val="13"/>
        </w:numPr>
        <w:suppressAutoHyphens/>
        <w:autoSpaceDN w:val="0"/>
        <w:ind w:right="-2"/>
        <w:textAlignment w:val="baseline"/>
      </w:pPr>
      <w:r>
        <w:rPr>
          <w:color w:val="000000"/>
          <w:sz w:val="20"/>
        </w:rPr>
        <w:t>Zhotovitel zodpovídá za dodržování předpisů bezpečnosti práce a ochrany zdraví při práci, vybavení pracovníků ochrannými pomůckami, zachování pořádku a dodržování hygienických předpisů na staveništi.</w:t>
      </w:r>
      <w:r>
        <w:rPr>
          <w:sz w:val="20"/>
        </w:rPr>
        <w:t xml:space="preserve"> Dále učiní všechny nezbytné kroky pro ochranu životního prostředí a pro zajištění a splnění podmínek vyplývajících z platného stavebního povolení nebo jiných dokladů týkajících se stavby. </w:t>
      </w:r>
    </w:p>
    <w:p w14:paraId="1A56CE1E" w14:textId="77777777" w:rsidR="005340E9" w:rsidRDefault="005340E9" w:rsidP="005340E9">
      <w:pPr>
        <w:numPr>
          <w:ilvl w:val="1"/>
          <w:numId w:val="13"/>
        </w:numPr>
        <w:suppressAutoHyphens/>
        <w:autoSpaceDN w:val="0"/>
        <w:ind w:right="-2"/>
        <w:textAlignment w:val="baseline"/>
      </w:pPr>
      <w:r>
        <w:rPr>
          <w:sz w:val="20"/>
        </w:rPr>
        <w:t xml:space="preserve">Odvoz vytěženého a vybouraného materiálu zabezpečuje a hradí zhotovitel, včetně poplatku za jeho uložení na řízenou skládku v případě, že nebude písemně dohodnut jiný postup v nakládání s odpady potvrzený oběma smluvními stranami.  </w:t>
      </w:r>
    </w:p>
    <w:p w14:paraId="0F2E0288" w14:textId="77777777" w:rsidR="005340E9" w:rsidRDefault="005340E9" w:rsidP="005340E9">
      <w:pPr>
        <w:numPr>
          <w:ilvl w:val="1"/>
          <w:numId w:val="13"/>
        </w:numPr>
        <w:suppressAutoHyphens/>
        <w:autoSpaceDN w:val="0"/>
        <w:ind w:right="-2"/>
        <w:textAlignment w:val="baseline"/>
      </w:pPr>
      <w:r>
        <w:rPr>
          <w:sz w:val="20"/>
        </w:rPr>
        <w:t xml:space="preserve">Zhotovitel jako nedílnou součást plnění smlouvy zajistí technické řešení vjezdů a výjezdů ze stavby, včetně dopravně inženýrských opatření (DIO) a jeho projednání s příslušnými dotčenými orgány a správními úřady. </w:t>
      </w:r>
    </w:p>
    <w:p w14:paraId="7323E6A2" w14:textId="77777777" w:rsidR="005340E9" w:rsidRDefault="005340E9" w:rsidP="005340E9">
      <w:pPr>
        <w:numPr>
          <w:ilvl w:val="1"/>
          <w:numId w:val="13"/>
        </w:numPr>
        <w:suppressAutoHyphens/>
        <w:autoSpaceDN w:val="0"/>
        <w:ind w:right="-2"/>
        <w:textAlignment w:val="baseline"/>
        <w:rPr>
          <w:color w:val="000000"/>
          <w:sz w:val="20"/>
        </w:rPr>
      </w:pPr>
      <w:r>
        <w:rPr>
          <w:color w:val="000000"/>
          <w:sz w:val="20"/>
        </w:rPr>
        <w:t>Objednatel je oprávněn kontrolovat provádění díla na všech stupních jeho provádění.</w:t>
      </w:r>
    </w:p>
    <w:p w14:paraId="4353BCC7" w14:textId="77777777" w:rsidR="005340E9" w:rsidRDefault="005340E9" w:rsidP="005340E9">
      <w:pPr>
        <w:numPr>
          <w:ilvl w:val="1"/>
          <w:numId w:val="13"/>
        </w:numPr>
        <w:suppressAutoHyphens/>
        <w:autoSpaceDN w:val="0"/>
        <w:ind w:right="-2"/>
        <w:textAlignment w:val="baseline"/>
      </w:pPr>
      <w:r>
        <w:rPr>
          <w:color w:val="000000"/>
          <w:sz w:val="20"/>
        </w:rPr>
        <w:t xml:space="preserve">K projednání podstatných skutečností plnění této smlouvy, celkového postupu stavby a postupu stavebních prací, dále také k projednání potřebné součinnosti mezi zhotovitelem a objednatelem, se uskuteční pravidelné kontrolní dny. Kontrolní dny se uskuteční v termínech dohodnutých mezi objednatelem a zhotovitelem, zpravidla </w:t>
      </w:r>
      <w:r>
        <w:rPr>
          <w:color w:val="000000"/>
          <w:sz w:val="20"/>
          <w:shd w:val="clear" w:color="auto" w:fill="FFFF00"/>
        </w:rPr>
        <w:t xml:space="preserve">doplnit </w:t>
      </w:r>
      <w:r>
        <w:rPr>
          <w:color w:val="000000"/>
          <w:sz w:val="20"/>
        </w:rPr>
        <w:t>krát týdně.</w:t>
      </w:r>
    </w:p>
    <w:p w14:paraId="7E7DF5BB" w14:textId="77777777" w:rsidR="005340E9" w:rsidRDefault="005340E9" w:rsidP="005340E9">
      <w:pPr>
        <w:numPr>
          <w:ilvl w:val="1"/>
          <w:numId w:val="13"/>
        </w:numPr>
        <w:suppressAutoHyphens/>
        <w:autoSpaceDN w:val="0"/>
        <w:ind w:right="-2"/>
        <w:textAlignment w:val="baseline"/>
      </w:pPr>
      <w:r>
        <w:rPr>
          <w:sz w:val="20"/>
        </w:rPr>
        <w:t>Zhotovitel se dále zavazuje, že zakázku nepostoupí jinému zhotoviteli.</w:t>
      </w:r>
    </w:p>
    <w:p w14:paraId="41490629" w14:textId="77777777" w:rsidR="005340E9" w:rsidRDefault="005340E9" w:rsidP="005340E9">
      <w:pPr>
        <w:numPr>
          <w:ilvl w:val="1"/>
          <w:numId w:val="13"/>
        </w:numPr>
        <w:suppressAutoHyphens/>
        <w:autoSpaceDN w:val="0"/>
        <w:ind w:right="-2"/>
        <w:textAlignment w:val="baseline"/>
      </w:pPr>
      <w:r>
        <w:rPr>
          <w:sz w:val="20"/>
        </w:rPr>
        <w:lastRenderedPageBreak/>
        <w:t>Zhotovitel je oprávněn pověřit provedením části díla třetí osobu nebo třetí osoby. Strany se výslovně dohodly, že zhotovitel je oprávněn umožnit těmto třetím osobám použít k provádění díla další subdodavatele. V těchto případech vždy odpovídá zhotovitel, jako by dílo nebo jeho část prováděl sám.</w:t>
      </w:r>
    </w:p>
    <w:p w14:paraId="297E3D38" w14:textId="32471EE1" w:rsidR="005340E9" w:rsidRDefault="005340E9" w:rsidP="005340E9">
      <w:pPr>
        <w:numPr>
          <w:ilvl w:val="1"/>
          <w:numId w:val="13"/>
        </w:numPr>
        <w:suppressAutoHyphens/>
        <w:autoSpaceDN w:val="0"/>
        <w:ind w:right="-2"/>
        <w:textAlignment w:val="baseline"/>
      </w:pPr>
      <w:r>
        <w:rPr>
          <w:sz w:val="20"/>
        </w:rPr>
        <w:t xml:space="preserve">Zhotovitel prohlašuje, že má uzavřenou platnou a účinnou pojistnou smlouvu, jejímž předmětem je pojištění odpovědnosti za škodu způsobenou třetím osobám s minimální pojistnou částkou </w:t>
      </w:r>
      <w:r>
        <w:rPr>
          <w:sz w:val="20"/>
          <w:shd w:val="clear" w:color="auto" w:fill="FFFF00"/>
        </w:rPr>
        <w:t>doplní zhotovitel</w:t>
      </w:r>
      <w:r>
        <w:rPr>
          <w:sz w:val="20"/>
        </w:rPr>
        <w:t xml:space="preserve"> Kč. Tuto pojistnou smlouvu bude zhotovitel udržovat v platnosti po celou dobu platnosti této smlouvy o dílo. </w:t>
      </w:r>
      <w:r w:rsidR="00A30A6C">
        <w:rPr>
          <w:sz w:val="20"/>
        </w:rPr>
        <w:t>Originál nebo o</w:t>
      </w:r>
      <w:r>
        <w:rPr>
          <w:sz w:val="20"/>
        </w:rPr>
        <w:t>věřenou kopii pojistné smlouvy předá zhotovitel objednateli ke kontrole nejpozději ke dni zahájení plnění.</w:t>
      </w:r>
    </w:p>
    <w:p w14:paraId="6AFF5D84" w14:textId="77777777" w:rsidR="005340E9" w:rsidRDefault="005340E9" w:rsidP="005340E9">
      <w:pPr>
        <w:suppressAutoHyphens/>
        <w:autoSpaceDN w:val="0"/>
        <w:ind w:left="567" w:right="-2"/>
        <w:textAlignment w:val="baseline"/>
      </w:pPr>
    </w:p>
    <w:p w14:paraId="61B3786D" w14:textId="77777777" w:rsidR="005340E9" w:rsidRDefault="005340E9" w:rsidP="005340E9">
      <w:pPr>
        <w:ind w:left="567" w:right="-2"/>
        <w:rPr>
          <w:color w:val="000000"/>
        </w:rPr>
      </w:pPr>
    </w:p>
    <w:p w14:paraId="3D1FE7F5" w14:textId="77777777" w:rsidR="005340E9" w:rsidRDefault="005340E9" w:rsidP="005340E9">
      <w:pPr>
        <w:numPr>
          <w:ilvl w:val="0"/>
          <w:numId w:val="13"/>
        </w:numPr>
        <w:suppressAutoHyphens/>
        <w:autoSpaceDN w:val="0"/>
        <w:textAlignment w:val="baseline"/>
        <w:rPr>
          <w:b/>
          <w:szCs w:val="22"/>
        </w:rPr>
      </w:pPr>
      <w:r>
        <w:rPr>
          <w:b/>
          <w:szCs w:val="22"/>
        </w:rPr>
        <w:t xml:space="preserve">Smluvní pokuty  </w:t>
      </w:r>
    </w:p>
    <w:p w14:paraId="0C126D3C" w14:textId="77777777" w:rsidR="005340E9" w:rsidRDefault="005340E9" w:rsidP="005340E9">
      <w:pPr>
        <w:ind w:left="567"/>
        <w:rPr>
          <w:b/>
          <w:szCs w:val="22"/>
        </w:rPr>
      </w:pPr>
    </w:p>
    <w:p w14:paraId="39F5585C"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ve stanoveném termínu zahájení a v termínu dokončení celého díla /předání díla/, uhradí zhotovitel objednateli smluvní pokutu ve výši 1 000 Kč za každý započatý den prodlení.</w:t>
      </w:r>
    </w:p>
    <w:p w14:paraId="144B98CB" w14:textId="77777777" w:rsidR="005340E9" w:rsidRDefault="005340E9" w:rsidP="005340E9">
      <w:pPr>
        <w:numPr>
          <w:ilvl w:val="1"/>
          <w:numId w:val="13"/>
        </w:numPr>
        <w:suppressAutoHyphens/>
        <w:autoSpaceDN w:val="0"/>
        <w:ind w:right="-2"/>
        <w:textAlignment w:val="baseline"/>
      </w:pPr>
      <w:r>
        <w:rPr>
          <w:sz w:val="20"/>
        </w:rPr>
        <w:t xml:space="preserve">Dojde-li ze strany zhotovitele k odstoupení od této smlouvy a faktickému neprovádění a neprovedení díla do termínu pro dokončení celého díla, uhradí objednateli, nad rámec smluvních pokut z prodlení při zahájení díla, smluvní pokutu ve výši </w:t>
      </w:r>
      <w:r>
        <w:rPr>
          <w:sz w:val="20"/>
          <w:shd w:val="clear" w:color="auto" w:fill="FFFF00"/>
        </w:rPr>
        <w:t>5 % z ceny díla</w:t>
      </w:r>
      <w:r>
        <w:rPr>
          <w:sz w:val="20"/>
        </w:rPr>
        <w:t xml:space="preserve"> Kč.</w:t>
      </w:r>
    </w:p>
    <w:p w14:paraId="33314F48" w14:textId="77777777" w:rsidR="005340E9" w:rsidRDefault="005340E9" w:rsidP="005340E9">
      <w:pPr>
        <w:numPr>
          <w:ilvl w:val="1"/>
          <w:numId w:val="13"/>
        </w:numPr>
        <w:suppressAutoHyphens/>
        <w:autoSpaceDN w:val="0"/>
        <w:ind w:right="-2"/>
        <w:textAlignment w:val="baseline"/>
        <w:rPr>
          <w:sz w:val="20"/>
        </w:rPr>
      </w:pPr>
      <w:r>
        <w:rPr>
          <w:sz w:val="20"/>
        </w:rPr>
        <w:t>Smluvní strany se dohodly, že zhotovitel zaplatí objednateli smluvní pokutu za prodlení s vyklizením staveniště ve výši 2 000 Kč za každý započatý den prodlení.</w:t>
      </w:r>
    </w:p>
    <w:p w14:paraId="05BB4517"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při odstraňování vad a nedodělků, uvedených v protokolu o předání a převzetí díla, uhradí zhotovitel objednateli smluvní pokutu ve výši 2 000 Kč za každý den prodlení, ne však více než 10 % z ceny díla bez DPH.</w:t>
      </w:r>
    </w:p>
    <w:p w14:paraId="7C564537" w14:textId="77777777" w:rsidR="005340E9" w:rsidRDefault="005340E9" w:rsidP="005340E9">
      <w:pPr>
        <w:numPr>
          <w:ilvl w:val="1"/>
          <w:numId w:val="13"/>
        </w:numPr>
        <w:suppressAutoHyphens/>
        <w:autoSpaceDN w:val="0"/>
        <w:ind w:right="-2"/>
        <w:textAlignment w:val="baseline"/>
        <w:rPr>
          <w:sz w:val="20"/>
        </w:rPr>
      </w:pPr>
      <w:r>
        <w:rPr>
          <w:sz w:val="20"/>
        </w:rPr>
        <w:t>Dojde-li ze strany zhotovitele k prodlení při odstraňování reklamované vady, případně vad, uhradí zhotovitel objednateli smluvní pokutu ve výši 5 000 Kč za každou reklamovanou vadu a za každý den prodlení. Nedodrží-li zhotovitel dohodnutý termín odstranění vady v průběhu záruční doby, je objednatel oprávněn vadu odstranit na náklady zhotovitele.</w:t>
      </w:r>
    </w:p>
    <w:p w14:paraId="14AA4239" w14:textId="77777777" w:rsidR="005340E9" w:rsidRDefault="005340E9" w:rsidP="005340E9">
      <w:pPr>
        <w:numPr>
          <w:ilvl w:val="1"/>
          <w:numId w:val="13"/>
        </w:numPr>
        <w:suppressAutoHyphens/>
        <w:autoSpaceDN w:val="0"/>
        <w:ind w:right="-2"/>
        <w:textAlignment w:val="baseline"/>
        <w:rPr>
          <w:sz w:val="20"/>
        </w:rPr>
      </w:pPr>
      <w:r>
        <w:rPr>
          <w:sz w:val="20"/>
        </w:rPr>
        <w:t>Označí-li objednatel v reklamaci, že se jedná o vadu, která brání řádnému užívání díla, případně hrozí-li nebezpečí škody velkého rozsahu (havárie), sjednávají obě smluvní strany smluvní pokuty ve dvojnásobné výši.</w:t>
      </w:r>
    </w:p>
    <w:p w14:paraId="62BB4644" w14:textId="77777777" w:rsidR="005340E9" w:rsidRDefault="005340E9" w:rsidP="005340E9">
      <w:pPr>
        <w:numPr>
          <w:ilvl w:val="1"/>
          <w:numId w:val="13"/>
        </w:numPr>
        <w:suppressAutoHyphens/>
        <w:autoSpaceDN w:val="0"/>
        <w:ind w:right="-2"/>
        <w:textAlignment w:val="baseline"/>
      </w:pPr>
      <w:r>
        <w:rPr>
          <w:rFonts w:eastAsia="Calibri"/>
          <w:sz w:val="20"/>
        </w:rPr>
        <w:t>Smluvní strany se dohodly, že objednatel zaplatí zhotoviteli smluvní pokutu za prodlení s termínem splatnosti faktur ve výši 0,1 % z dlužné částky za každý den prodlení. Tato smluvní pokuta v sobě obsahuje i úrok z prodlení, který nebude (nastane-li prodlení) zvlášť účtován.</w:t>
      </w:r>
    </w:p>
    <w:p w14:paraId="45839C6F" w14:textId="77777777" w:rsidR="005340E9" w:rsidRDefault="005340E9" w:rsidP="005340E9">
      <w:pPr>
        <w:numPr>
          <w:ilvl w:val="1"/>
          <w:numId w:val="13"/>
        </w:numPr>
        <w:suppressAutoHyphens/>
        <w:autoSpaceDN w:val="0"/>
        <w:ind w:right="-2"/>
        <w:textAlignment w:val="baseline"/>
      </w:pPr>
      <w:r>
        <w:rPr>
          <w:rFonts w:eastAsia="Calibri"/>
          <w:sz w:val="20"/>
        </w:rPr>
        <w:t>Objednatel je oprávněn vyúčtované smluvní pokuty započítat na oprávněné pohledávky zhotovitele vůči objednateli.</w:t>
      </w:r>
    </w:p>
    <w:p w14:paraId="65152038" w14:textId="77777777" w:rsidR="005340E9" w:rsidRDefault="005340E9" w:rsidP="005340E9">
      <w:pPr>
        <w:numPr>
          <w:ilvl w:val="1"/>
          <w:numId w:val="13"/>
        </w:numPr>
        <w:suppressAutoHyphens/>
        <w:autoSpaceDN w:val="0"/>
        <w:ind w:right="-2"/>
        <w:textAlignment w:val="baseline"/>
      </w:pPr>
      <w:r>
        <w:rPr>
          <w:rFonts w:eastAsia="Calibri"/>
          <w:sz w:val="20"/>
        </w:rPr>
        <w:t>Smluvní pokuty jsou splatné do 14 kalendářních dnů od dne doručení výzvy k úhradě smluvní pokuty druhé straně.</w:t>
      </w:r>
    </w:p>
    <w:p w14:paraId="7681F2A3" w14:textId="77777777" w:rsidR="005340E9" w:rsidRDefault="005340E9" w:rsidP="005340E9">
      <w:pPr>
        <w:numPr>
          <w:ilvl w:val="1"/>
          <w:numId w:val="13"/>
        </w:numPr>
        <w:suppressAutoHyphens/>
        <w:autoSpaceDN w:val="0"/>
        <w:ind w:right="-2"/>
        <w:textAlignment w:val="baseline"/>
      </w:pPr>
      <w:r>
        <w:rPr>
          <w:rFonts w:eastAsia="Calibri"/>
          <w:bCs/>
          <w:sz w:val="20"/>
        </w:rPr>
        <w:t>Smluvní strany jsou oprávněny požadovat při porušení povinnosti, na kterou se vztahuje smluvní pokuta, vedle smluvní pokuty i plnou náhradu škody, která jim vznikla porušením takové povinnosti.</w:t>
      </w:r>
    </w:p>
    <w:p w14:paraId="72463F70" w14:textId="77777777" w:rsidR="005340E9" w:rsidRDefault="005340E9" w:rsidP="005340E9">
      <w:pPr>
        <w:numPr>
          <w:ilvl w:val="1"/>
          <w:numId w:val="13"/>
        </w:numPr>
        <w:suppressAutoHyphens/>
        <w:autoSpaceDN w:val="0"/>
        <w:ind w:right="-2"/>
        <w:textAlignment w:val="baseline"/>
      </w:pPr>
      <w:r>
        <w:rPr>
          <w:rFonts w:eastAsia="Calibri"/>
          <w:bCs/>
          <w:sz w:val="20"/>
        </w:rPr>
        <w:t>Povinnost zaplatit smluvní pokutu může vzniknout i opakovaně, její celková výše není omezena.</w:t>
      </w:r>
    </w:p>
    <w:p w14:paraId="0BFC9F01" w14:textId="77777777" w:rsidR="005340E9" w:rsidRDefault="005340E9" w:rsidP="005340E9">
      <w:pPr>
        <w:ind w:left="567" w:right="-2"/>
      </w:pPr>
    </w:p>
    <w:p w14:paraId="756CB1D1" w14:textId="77777777" w:rsidR="005340E9" w:rsidRDefault="005340E9" w:rsidP="005340E9">
      <w:pPr>
        <w:pStyle w:val="Odstavecseseznamem"/>
        <w:numPr>
          <w:ilvl w:val="0"/>
          <w:numId w:val="13"/>
        </w:numPr>
        <w:suppressAutoHyphens/>
        <w:autoSpaceDN w:val="0"/>
        <w:jc w:val="left"/>
        <w:textAlignment w:val="baseline"/>
        <w:rPr>
          <w:rFonts w:eastAsia="Calibri"/>
          <w:b/>
          <w:szCs w:val="22"/>
        </w:rPr>
      </w:pPr>
      <w:r>
        <w:rPr>
          <w:rFonts w:eastAsia="Calibri"/>
          <w:b/>
          <w:szCs w:val="22"/>
        </w:rPr>
        <w:t>Závěrečná ustanovení</w:t>
      </w:r>
    </w:p>
    <w:p w14:paraId="65EE9190" w14:textId="77777777" w:rsidR="005340E9" w:rsidRDefault="005340E9" w:rsidP="005340E9">
      <w:pPr>
        <w:pStyle w:val="Odstavecseseznamem"/>
        <w:ind w:left="567"/>
        <w:jc w:val="left"/>
        <w:rPr>
          <w:rFonts w:eastAsia="Calibri"/>
          <w:b/>
          <w:szCs w:val="22"/>
        </w:rPr>
      </w:pPr>
    </w:p>
    <w:p w14:paraId="0C533E39" w14:textId="77777777" w:rsidR="005340E9" w:rsidRDefault="005340E9" w:rsidP="005340E9">
      <w:pPr>
        <w:numPr>
          <w:ilvl w:val="1"/>
          <w:numId w:val="13"/>
        </w:numPr>
        <w:rPr>
          <w:color w:val="000000"/>
          <w:sz w:val="20"/>
        </w:rPr>
      </w:pPr>
      <w:r>
        <w:rPr>
          <w:color w:val="000000"/>
          <w:sz w:val="20"/>
        </w:rPr>
        <w:t xml:space="preserve">Tato smlouva nabývá platnosti a účinnosti dnem jejího podpisu oběma smluvními stranami. </w:t>
      </w:r>
      <w:r>
        <w:rPr>
          <w:color w:val="000000"/>
          <w:sz w:val="20"/>
        </w:rPr>
        <w:br/>
      </w:r>
      <w:r>
        <w:rPr>
          <w:b/>
          <w:i/>
          <w:sz w:val="20"/>
        </w:rPr>
        <w:t>anebo:</w:t>
      </w:r>
      <w:r>
        <w:rPr>
          <w:color w:val="000000"/>
          <w:sz w:val="20"/>
        </w:rPr>
        <w:t xml:space="preserve"> </w:t>
      </w:r>
    </w:p>
    <w:p w14:paraId="7086BC50" w14:textId="77777777" w:rsidR="005340E9" w:rsidRDefault="005340E9" w:rsidP="005340E9">
      <w:pPr>
        <w:ind w:left="567"/>
        <w:rPr>
          <w:color w:val="000000"/>
          <w:sz w:val="20"/>
        </w:rPr>
      </w:pPr>
      <w:r>
        <w:rPr>
          <w:color w:val="000000"/>
          <w:sz w:val="20"/>
        </w:rPr>
        <w:t>Tato smlouva nabývá platnosti dnem podpisu poslední ze smluvních stran. Účinnosti pak nabývá okamžikem jejího zveřejnění v registru smluv.</w:t>
      </w:r>
    </w:p>
    <w:p w14:paraId="7BF33E52" w14:textId="77777777" w:rsidR="005340E9" w:rsidRDefault="005340E9" w:rsidP="005340E9">
      <w:pPr>
        <w:ind w:left="567"/>
        <w:rPr>
          <w:color w:val="000000"/>
          <w:sz w:val="20"/>
        </w:rPr>
      </w:pPr>
    </w:p>
    <w:p w14:paraId="3DAADA55" w14:textId="77777777" w:rsidR="005340E9" w:rsidRDefault="005340E9" w:rsidP="005340E9">
      <w:pPr>
        <w:numPr>
          <w:ilvl w:val="1"/>
          <w:numId w:val="13"/>
        </w:numPr>
        <w:rPr>
          <w:color w:val="000000"/>
          <w:sz w:val="20"/>
        </w:rPr>
      </w:pPr>
      <w:r>
        <w:rPr>
          <w:color w:val="000000"/>
          <w:sz w:val="20"/>
        </w:rPr>
        <w:t>Práva a povinnosti smluvních stran touto smlouvou výslovně neupravená se řídí příslušnými ustanoveními občanského zákoníku a souvisejícími právními předpisy.</w:t>
      </w:r>
    </w:p>
    <w:p w14:paraId="5E86C32C" w14:textId="77777777" w:rsidR="005340E9" w:rsidRDefault="005340E9" w:rsidP="005340E9">
      <w:pPr>
        <w:numPr>
          <w:ilvl w:val="1"/>
          <w:numId w:val="13"/>
        </w:numPr>
        <w:suppressAutoHyphens/>
        <w:autoSpaceDN w:val="0"/>
        <w:ind w:right="-2"/>
        <w:textAlignment w:val="baseline"/>
        <w:rPr>
          <w:color w:val="000000"/>
          <w:sz w:val="20"/>
        </w:rPr>
      </w:pPr>
      <w:r>
        <w:rPr>
          <w:color w:val="000000"/>
          <w:sz w:val="20"/>
        </w:rPr>
        <w:t xml:space="preserve">Tato smlouva je vyhotovena ve čtyřech stejnopisech, z nichž každý má platnost originálu </w:t>
      </w:r>
      <w:r>
        <w:rPr>
          <w:color w:val="000000"/>
          <w:sz w:val="20"/>
        </w:rPr>
        <w:br/>
        <w:t>a každá ze smluvních stran obdrží po dvou výtiscích smlouvy.</w:t>
      </w:r>
    </w:p>
    <w:p w14:paraId="72FA5615" w14:textId="77777777" w:rsidR="005340E9" w:rsidRDefault="005340E9" w:rsidP="005340E9">
      <w:pPr>
        <w:numPr>
          <w:ilvl w:val="1"/>
          <w:numId w:val="13"/>
        </w:numPr>
        <w:spacing w:before="120" w:after="120"/>
        <w:ind w:right="-2"/>
        <w:rPr>
          <w:snapToGrid w:val="0"/>
          <w:sz w:val="20"/>
        </w:rPr>
      </w:pPr>
      <w:r>
        <w:rPr>
          <w:rFonts w:eastAsia="Arial"/>
          <w:sz w:val="20"/>
        </w:rPr>
        <w:t>Smluvní strany se tímto dohodly, že tato smlouva, včetně příloh a dodatků, může být zveřejněna na oficiálních internetových stránkách objednatele, s ohledem na dodržení anonymizace osobních údajů dle Nařízení Evropského parlamentu a Rady (EU) 2016/679 ze dne 27. 4. 2016 o ochraně osobních údajů a o volném pohybu těchto údajů a o zrušení směrnice 95/46/ES (obecné nařízení o ochraně osobních údajů) (dále jen „nařízení GDPR“).</w:t>
      </w:r>
    </w:p>
    <w:p w14:paraId="08C56170" w14:textId="77777777" w:rsidR="005340E9" w:rsidRDefault="005340E9" w:rsidP="005340E9">
      <w:pPr>
        <w:numPr>
          <w:ilvl w:val="1"/>
          <w:numId w:val="13"/>
        </w:numPr>
        <w:suppressAutoHyphens/>
        <w:autoSpaceDN w:val="0"/>
        <w:ind w:right="-2"/>
        <w:textAlignment w:val="baseline"/>
        <w:rPr>
          <w:color w:val="000000"/>
          <w:sz w:val="20"/>
        </w:rPr>
      </w:pPr>
      <w:r>
        <w:rPr>
          <w:rFonts w:eastAsia="Arial"/>
          <w:sz w:val="20"/>
        </w:rPr>
        <w:lastRenderedPageBreak/>
        <w:t xml:space="preserve">S veškerými osobními údaji, které jsou shromažďovány a následně zpracovávány v souladu s uzavřením a plněním této smlouvy, objednatel nakládá dle nařízení GDPR a dle zákona </w:t>
      </w:r>
      <w:r>
        <w:rPr>
          <w:rFonts w:eastAsia="Arial"/>
          <w:sz w:val="20"/>
        </w:rPr>
        <w:br/>
        <w:t xml:space="preserve">č. 110/2019 Sb., o zpracování osobních údajů, ve znění pozdějších předpisů (dále jen „zákon“). Objednatel dále činí, v souladu s článkem 13 nařízení GDPR a ustanovením § 8 zákona, informační povinnost prostřednictvím Zásad ochrany osobních údajů, které jsou dostupné na webových stránkách organizace </w:t>
      </w:r>
      <w:hyperlink r:id="rId9" w:history="1">
        <w:r>
          <w:rPr>
            <w:rStyle w:val="Hypertextovodkaz"/>
            <w:rFonts w:eastAsia="Arial"/>
            <w:sz w:val="20"/>
          </w:rPr>
          <w:t>https://www.dbspisek.cz/index.php?linkID=GDPR</w:t>
        </w:r>
      </w:hyperlink>
    </w:p>
    <w:p w14:paraId="1737B844" w14:textId="77777777" w:rsidR="005340E9" w:rsidRDefault="005340E9" w:rsidP="005340E9">
      <w:pPr>
        <w:suppressAutoHyphens/>
        <w:autoSpaceDN w:val="0"/>
        <w:ind w:left="567" w:right="-2"/>
        <w:textAlignment w:val="baseline"/>
        <w:rPr>
          <w:color w:val="000000"/>
          <w:sz w:val="20"/>
        </w:rPr>
      </w:pPr>
    </w:p>
    <w:p w14:paraId="4FA4D37B" w14:textId="77777777" w:rsidR="005340E9" w:rsidRDefault="005340E9" w:rsidP="005340E9">
      <w:pPr>
        <w:numPr>
          <w:ilvl w:val="1"/>
          <w:numId w:val="13"/>
        </w:numPr>
        <w:suppressAutoHyphens/>
        <w:autoSpaceDN w:val="0"/>
        <w:ind w:right="-2"/>
        <w:textAlignment w:val="baseline"/>
        <w:rPr>
          <w:sz w:val="20"/>
        </w:rPr>
      </w:pPr>
      <w:r>
        <w:rPr>
          <w:sz w:val="20"/>
        </w:rPr>
        <w:t xml:space="preserve">Zhotovitel se zavazuje, že pokud v souvislosti s realizací této smlouvy při plnění svých povinností přijdou jeho pověření zaměstnanci do styku s osobními nebo citlivými údaji </w:t>
      </w:r>
      <w:r>
        <w:rPr>
          <w:sz w:val="20"/>
        </w:rPr>
        <w:br/>
        <w:t xml:space="preserve">ve smyslu nařízení GDPR a zákona, zaváže je k mlčenlivosti a učiní veškerá opatření, </w:t>
      </w:r>
      <w:r>
        <w:rPr>
          <w:sz w:val="20"/>
        </w:rPr>
        <w:br/>
        <w:t xml:space="preserve">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porušení obecného nařízení a zákona z jeho strany. </w:t>
      </w:r>
      <w:r>
        <w:rPr>
          <w:rFonts w:eastAsia="Arial"/>
          <w:sz w:val="20"/>
        </w:rPr>
        <w:t>Povinnosti výše uvedené platí jak po dobu plnění předmětu smlouvy, tak i po ukončení smluvního vztahu.</w:t>
      </w:r>
    </w:p>
    <w:p w14:paraId="0151FA2B" w14:textId="77777777" w:rsidR="005340E9" w:rsidRDefault="005340E9" w:rsidP="005340E9">
      <w:pPr>
        <w:numPr>
          <w:ilvl w:val="1"/>
          <w:numId w:val="13"/>
        </w:numPr>
        <w:spacing w:before="120" w:after="120"/>
        <w:ind w:right="-2"/>
        <w:rPr>
          <w:snapToGrid w:val="0"/>
          <w:color w:val="000000"/>
          <w:sz w:val="20"/>
        </w:rPr>
      </w:pPr>
      <w:r>
        <w:rPr>
          <w:snapToGrid w:val="0"/>
          <w:sz w:val="20"/>
        </w:rPr>
        <w:t>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textový obsah smlouvy, včetně příloh smlouvy, v otevřeném a strojově čitelném formátu. Smluvní strany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14:paraId="40F6E6FD" w14:textId="77777777" w:rsidR="005340E9" w:rsidRDefault="005340E9" w:rsidP="005340E9">
      <w:pPr>
        <w:numPr>
          <w:ilvl w:val="1"/>
          <w:numId w:val="13"/>
        </w:numPr>
        <w:spacing w:before="120" w:after="120"/>
        <w:ind w:right="-2"/>
        <w:rPr>
          <w:snapToGrid w:val="0"/>
          <w:color w:val="000000"/>
          <w:sz w:val="20"/>
        </w:rPr>
      </w:pPr>
      <w:r>
        <w:rPr>
          <w:snapToGrid w:val="0"/>
          <w:color w:val="000000"/>
          <w:sz w:val="20"/>
        </w:rPr>
        <w:t xml:space="preserve">Nedílnou součástí této smlouvy je cenová nabídka zhotovitele, časový harmonogram postupu díla a návrh likvidace odpadů. </w:t>
      </w:r>
    </w:p>
    <w:p w14:paraId="5B08478F" w14:textId="77777777" w:rsidR="005340E9" w:rsidRDefault="005340E9" w:rsidP="005340E9">
      <w:pPr>
        <w:numPr>
          <w:ilvl w:val="1"/>
          <w:numId w:val="13"/>
        </w:numPr>
        <w:suppressAutoHyphens/>
        <w:autoSpaceDN w:val="0"/>
        <w:ind w:right="-2"/>
        <w:textAlignment w:val="baseline"/>
        <w:rPr>
          <w:color w:val="000000"/>
          <w:sz w:val="20"/>
        </w:rPr>
      </w:pPr>
      <w:r>
        <w:rPr>
          <w:sz w:val="20"/>
        </w:rPr>
        <w:t>Smluvní strany prohlašují, že si smlouvu přečetly, souhlasí bez výhrad s jejím obsahem a na důkaz toho připojují své podpisy.</w:t>
      </w:r>
    </w:p>
    <w:p w14:paraId="67AE2179" w14:textId="77777777" w:rsidR="005340E9" w:rsidRDefault="005340E9" w:rsidP="005340E9">
      <w:pPr>
        <w:suppressAutoHyphens/>
        <w:autoSpaceDN w:val="0"/>
        <w:ind w:left="567" w:right="-2"/>
        <w:textAlignment w:val="baseline"/>
        <w:rPr>
          <w:color w:val="000000"/>
          <w:sz w:val="20"/>
        </w:rPr>
      </w:pPr>
    </w:p>
    <w:p w14:paraId="1E4707B6" w14:textId="77777777" w:rsidR="005340E9" w:rsidRPr="002556AE" w:rsidRDefault="005340E9" w:rsidP="005340E9">
      <w:pPr>
        <w:suppressAutoHyphens/>
        <w:autoSpaceDN w:val="0"/>
        <w:ind w:right="-2"/>
        <w:textAlignment w:val="baseline"/>
        <w:rPr>
          <w:sz w:val="20"/>
        </w:rPr>
      </w:pPr>
      <w:proofErr w:type="gramStart"/>
      <w:r w:rsidRPr="002556AE">
        <w:rPr>
          <w:sz w:val="20"/>
        </w:rPr>
        <w:t>Přílohy:  cenová</w:t>
      </w:r>
      <w:proofErr w:type="gramEnd"/>
      <w:r w:rsidRPr="002556AE">
        <w:rPr>
          <w:sz w:val="20"/>
        </w:rPr>
        <w:t xml:space="preserve"> nabídka zhotovitele</w:t>
      </w:r>
    </w:p>
    <w:p w14:paraId="25FF820C" w14:textId="0BA09325" w:rsidR="005340E9" w:rsidRPr="002556AE" w:rsidRDefault="005340E9" w:rsidP="005340E9">
      <w:pPr>
        <w:suppressAutoHyphens/>
        <w:autoSpaceDN w:val="0"/>
        <w:ind w:right="-2"/>
        <w:textAlignment w:val="baseline"/>
        <w:rPr>
          <w:sz w:val="20"/>
        </w:rPr>
      </w:pPr>
      <w:r w:rsidRPr="002556AE">
        <w:rPr>
          <w:sz w:val="20"/>
        </w:rPr>
        <w:tab/>
        <w:t xml:space="preserve">  </w:t>
      </w:r>
      <w:r w:rsidRPr="002556AE">
        <w:rPr>
          <w:sz w:val="20"/>
        </w:rPr>
        <w:tab/>
      </w:r>
    </w:p>
    <w:p w14:paraId="562CD149" w14:textId="77777777" w:rsidR="005340E9" w:rsidRDefault="005340E9" w:rsidP="005340E9">
      <w:pPr>
        <w:ind w:right="-2"/>
        <w:rPr>
          <w:sz w:val="20"/>
        </w:rPr>
      </w:pPr>
      <w:r w:rsidRPr="002556AE">
        <w:rPr>
          <w:sz w:val="20"/>
        </w:rPr>
        <w:tab/>
        <w:t xml:space="preserve">  </w:t>
      </w:r>
      <w:r>
        <w:rPr>
          <w:sz w:val="20"/>
        </w:rPr>
        <w:t xml:space="preserve"> </w:t>
      </w:r>
    </w:p>
    <w:p w14:paraId="1065CFF0" w14:textId="77777777" w:rsidR="005340E9" w:rsidRDefault="005340E9" w:rsidP="005340E9">
      <w:pPr>
        <w:ind w:right="-2"/>
      </w:pPr>
    </w:p>
    <w:p w14:paraId="2CE6EBAD" w14:textId="77777777" w:rsidR="005340E9" w:rsidRDefault="005340E9" w:rsidP="005340E9">
      <w:pPr>
        <w:ind w:right="-2"/>
      </w:pPr>
    </w:p>
    <w:p w14:paraId="31EC1C3F" w14:textId="77777777" w:rsidR="005340E9" w:rsidRDefault="005340E9" w:rsidP="005340E9">
      <w:pPr>
        <w:ind w:right="-2"/>
      </w:pPr>
    </w:p>
    <w:p w14:paraId="4A0472E7" w14:textId="77777777" w:rsidR="005340E9" w:rsidRDefault="005340E9" w:rsidP="005340E9">
      <w:pPr>
        <w:rPr>
          <w:color w:val="FF0000"/>
          <w:sz w:val="20"/>
        </w:rPr>
      </w:pPr>
    </w:p>
    <w:p w14:paraId="27B8F5D7" w14:textId="77777777" w:rsidR="005340E9" w:rsidRDefault="005340E9" w:rsidP="005340E9">
      <w:pPr>
        <w:rPr>
          <w:sz w:val="20"/>
        </w:rPr>
      </w:pPr>
      <w:r>
        <w:rPr>
          <w:sz w:val="20"/>
        </w:rPr>
        <w:t>V .................... dne …………………</w:t>
      </w:r>
      <w:r>
        <w:rPr>
          <w:sz w:val="20"/>
        </w:rPr>
        <w:tab/>
      </w:r>
      <w:r>
        <w:rPr>
          <w:sz w:val="20"/>
        </w:rPr>
        <w:tab/>
      </w:r>
      <w:r>
        <w:rPr>
          <w:sz w:val="20"/>
        </w:rPr>
        <w:tab/>
        <w:t xml:space="preserve">V ……………………. dne………………… </w:t>
      </w:r>
    </w:p>
    <w:p w14:paraId="7DBBFE7C" w14:textId="77777777" w:rsidR="005340E9" w:rsidRDefault="005340E9" w:rsidP="005340E9">
      <w:pPr>
        <w:rPr>
          <w:sz w:val="20"/>
        </w:rPr>
      </w:pPr>
    </w:p>
    <w:p w14:paraId="301EE2E5" w14:textId="77777777" w:rsidR="005340E9" w:rsidRDefault="005340E9" w:rsidP="005340E9">
      <w:pPr>
        <w:rPr>
          <w:sz w:val="20"/>
        </w:rPr>
      </w:pPr>
    </w:p>
    <w:p w14:paraId="2BF32ACF" w14:textId="77777777" w:rsidR="005340E9" w:rsidRDefault="005340E9" w:rsidP="005340E9">
      <w:pPr>
        <w:rPr>
          <w:sz w:val="20"/>
        </w:rPr>
      </w:pPr>
    </w:p>
    <w:p w14:paraId="2ABE02D8" w14:textId="77777777" w:rsidR="005340E9" w:rsidRDefault="005340E9" w:rsidP="005340E9">
      <w:pPr>
        <w:rPr>
          <w:sz w:val="20"/>
        </w:rPr>
      </w:pPr>
    </w:p>
    <w:p w14:paraId="567FE26C" w14:textId="77777777" w:rsidR="005340E9" w:rsidRDefault="005340E9" w:rsidP="005340E9">
      <w:pPr>
        <w:rPr>
          <w:sz w:val="20"/>
        </w:rPr>
      </w:pPr>
      <w:r>
        <w:rPr>
          <w:sz w:val="20"/>
        </w:rPr>
        <w:t>Za zhotovitele:</w:t>
      </w:r>
      <w:r>
        <w:rPr>
          <w:sz w:val="20"/>
        </w:rPr>
        <w:tab/>
        <w:t xml:space="preserve">                 </w:t>
      </w:r>
      <w:r>
        <w:rPr>
          <w:sz w:val="20"/>
        </w:rPr>
        <w:tab/>
      </w:r>
      <w:r>
        <w:rPr>
          <w:sz w:val="20"/>
        </w:rPr>
        <w:tab/>
      </w:r>
      <w:r>
        <w:rPr>
          <w:sz w:val="20"/>
        </w:rPr>
        <w:tab/>
      </w:r>
      <w:r>
        <w:rPr>
          <w:sz w:val="20"/>
        </w:rPr>
        <w:tab/>
      </w:r>
      <w:r>
        <w:rPr>
          <w:sz w:val="20"/>
        </w:rPr>
        <w:tab/>
        <w:t>Za objednatele:</w:t>
      </w:r>
    </w:p>
    <w:p w14:paraId="031E2DCB" w14:textId="77777777" w:rsidR="005340E9" w:rsidRDefault="005340E9" w:rsidP="005340E9">
      <w:r>
        <w:rPr>
          <w:color w:val="000000"/>
          <w:sz w:val="20"/>
        </w:rPr>
        <w:tab/>
        <w:t xml:space="preserve"> </w:t>
      </w:r>
    </w:p>
    <w:p w14:paraId="37CF6F15" w14:textId="77777777" w:rsidR="005340E9" w:rsidRDefault="005340E9" w:rsidP="005340E9">
      <w:pPr>
        <w:tabs>
          <w:tab w:val="left" w:pos="5245"/>
        </w:tabs>
        <w:ind w:right="-2"/>
        <w:rPr>
          <w:b/>
          <w:bCs/>
          <w:sz w:val="20"/>
        </w:rPr>
      </w:pPr>
    </w:p>
    <w:p w14:paraId="2BE54429" w14:textId="77777777" w:rsidR="005340E9" w:rsidRDefault="005340E9" w:rsidP="005340E9">
      <w:pPr>
        <w:tabs>
          <w:tab w:val="left" w:pos="5245"/>
        </w:tabs>
        <w:ind w:right="-2"/>
        <w:rPr>
          <w:b/>
          <w:bCs/>
          <w:sz w:val="20"/>
        </w:rPr>
      </w:pPr>
    </w:p>
    <w:p w14:paraId="1574A6F9" w14:textId="77777777" w:rsidR="005340E9" w:rsidRDefault="005340E9" w:rsidP="005340E9">
      <w:pPr>
        <w:tabs>
          <w:tab w:val="left" w:pos="5245"/>
        </w:tabs>
        <w:ind w:right="-2"/>
        <w:rPr>
          <w:b/>
          <w:bCs/>
          <w:sz w:val="20"/>
        </w:rPr>
      </w:pPr>
    </w:p>
    <w:p w14:paraId="37365C46" w14:textId="77777777" w:rsidR="005340E9" w:rsidRDefault="005340E9" w:rsidP="005340E9">
      <w:pPr>
        <w:tabs>
          <w:tab w:val="left" w:pos="5245"/>
        </w:tabs>
        <w:ind w:right="-2"/>
      </w:pPr>
      <w:r>
        <w:rPr>
          <w:bCs/>
          <w:sz w:val="20"/>
          <w:shd w:val="clear" w:color="auto" w:fill="FFFF00"/>
        </w:rPr>
        <w:t xml:space="preserve"> </w:t>
      </w:r>
    </w:p>
    <w:p w14:paraId="3B7EBDA6" w14:textId="77777777" w:rsidR="005340E9" w:rsidRDefault="005340E9" w:rsidP="005340E9">
      <w:pPr>
        <w:tabs>
          <w:tab w:val="left" w:pos="5245"/>
        </w:tabs>
        <w:ind w:right="-2"/>
      </w:pPr>
      <w:r>
        <w:rPr>
          <w:sz w:val="20"/>
        </w:rPr>
        <w:t>___________________________                                               ----------------------------------------------</w:t>
      </w:r>
    </w:p>
    <w:p w14:paraId="083E6971" w14:textId="028BB581" w:rsidR="005340E9" w:rsidRDefault="005340E9" w:rsidP="005340E9">
      <w:proofErr w:type="spellStart"/>
      <w:r>
        <w:rPr>
          <w:bCs/>
          <w:sz w:val="20"/>
          <w:shd w:val="clear" w:color="auto" w:fill="FFFF00"/>
          <w:lang w:val="en-US"/>
        </w:rPr>
        <w:t>jméno</w:t>
      </w:r>
      <w:proofErr w:type="spellEnd"/>
      <w:r>
        <w:rPr>
          <w:bCs/>
          <w:sz w:val="20"/>
          <w:shd w:val="clear" w:color="auto" w:fill="FFFF00"/>
          <w:lang w:val="en-US"/>
        </w:rPr>
        <w:t xml:space="preserve">, </w:t>
      </w:r>
      <w:proofErr w:type="spellStart"/>
      <w:r>
        <w:rPr>
          <w:bCs/>
          <w:sz w:val="20"/>
          <w:shd w:val="clear" w:color="auto" w:fill="FFFF00"/>
          <w:lang w:val="en-US"/>
        </w:rPr>
        <w:t>příjmení</w:t>
      </w:r>
      <w:proofErr w:type="spellEnd"/>
      <w:r>
        <w:rPr>
          <w:bCs/>
          <w:sz w:val="20"/>
          <w:shd w:val="clear" w:color="auto" w:fill="FFFF00"/>
          <w:lang w:val="en-US"/>
        </w:rPr>
        <w:t xml:space="preserve">, </w:t>
      </w:r>
      <w:proofErr w:type="spellStart"/>
      <w:r>
        <w:rPr>
          <w:bCs/>
          <w:sz w:val="20"/>
          <w:shd w:val="clear" w:color="auto" w:fill="FFFF00"/>
          <w:lang w:val="en-US"/>
        </w:rPr>
        <w:t>funkce</w:t>
      </w:r>
      <w:proofErr w:type="spellEnd"/>
      <w:r>
        <w:rPr>
          <w:color w:val="000000"/>
          <w:sz w:val="20"/>
        </w:rPr>
        <w:tab/>
      </w:r>
      <w:r>
        <w:rPr>
          <w:color w:val="000000"/>
          <w:sz w:val="20"/>
        </w:rPr>
        <w:tab/>
        <w:t xml:space="preserve">                                                </w:t>
      </w:r>
      <w:r w:rsidR="00133065">
        <w:rPr>
          <w:color w:val="000000"/>
          <w:sz w:val="20"/>
        </w:rPr>
        <w:t>Ing. Tomáš Bednařík</w:t>
      </w:r>
      <w:r>
        <w:rPr>
          <w:color w:val="000000"/>
          <w:sz w:val="20"/>
        </w:rPr>
        <w:t>, ř</w:t>
      </w:r>
      <w:r w:rsidR="00133065">
        <w:rPr>
          <w:color w:val="000000"/>
          <w:sz w:val="20"/>
        </w:rPr>
        <w:t>editel</w:t>
      </w:r>
    </w:p>
    <w:p w14:paraId="5D5FC940" w14:textId="77777777" w:rsidR="005340E9" w:rsidRDefault="005340E9" w:rsidP="005340E9"/>
    <w:p w14:paraId="3EB874BE" w14:textId="77777777" w:rsidR="005340E9" w:rsidRDefault="005340E9" w:rsidP="005340E9"/>
    <w:p w14:paraId="4563645B" w14:textId="77777777" w:rsidR="005340E9" w:rsidRDefault="005340E9" w:rsidP="005340E9"/>
    <w:p w14:paraId="110DCDE7" w14:textId="77777777" w:rsidR="005340E9" w:rsidRDefault="005340E9" w:rsidP="005340E9"/>
    <w:p w14:paraId="59A0DE66" w14:textId="77777777" w:rsidR="005340E9" w:rsidRDefault="005340E9" w:rsidP="005340E9"/>
    <w:p w14:paraId="0B80D3D6" w14:textId="77777777" w:rsidR="005340E9" w:rsidRDefault="005340E9" w:rsidP="005340E9"/>
    <w:p w14:paraId="684B77FB" w14:textId="77777777" w:rsidR="005340E9" w:rsidRDefault="005340E9" w:rsidP="005340E9"/>
    <w:p w14:paraId="3246BDB6" w14:textId="77777777" w:rsidR="005340E9" w:rsidRDefault="005340E9" w:rsidP="005340E9"/>
    <w:p w14:paraId="7B1DD741" w14:textId="77777777" w:rsidR="0070615B" w:rsidRDefault="0070615B" w:rsidP="0070615B">
      <w:pPr>
        <w:jc w:val="left"/>
        <w:rPr>
          <w:noProof/>
        </w:rPr>
      </w:pPr>
      <w:r w:rsidRPr="002E3043">
        <w:rPr>
          <w:b/>
          <w:bCs/>
          <w:sz w:val="28"/>
          <w:szCs w:val="28"/>
        </w:rPr>
        <w:lastRenderedPageBreak/>
        <w:t>Příloha č. 4</w:t>
      </w:r>
      <w:r w:rsidRPr="008D088C">
        <w:t xml:space="preserve"> </w:t>
      </w:r>
      <w:r w:rsidRPr="001E18A7">
        <w:t xml:space="preserve"> </w:t>
      </w:r>
      <w:r w:rsidRPr="00EE36A2">
        <w:t xml:space="preserve"> </w:t>
      </w:r>
      <w:r w:rsidRPr="007E2EA0">
        <w:t xml:space="preserve"> </w:t>
      </w:r>
      <w:r w:rsidRPr="00324E35">
        <w:rPr>
          <w:noProof/>
        </w:rPr>
        <w:t xml:space="preserve">  </w:t>
      </w:r>
    </w:p>
    <w:p w14:paraId="42D7D0A6" w14:textId="77777777" w:rsidR="0070615B" w:rsidRDefault="0070615B" w:rsidP="0070615B">
      <w:pPr>
        <w:jc w:val="left"/>
        <w:rPr>
          <w:noProof/>
        </w:rPr>
      </w:pPr>
    </w:p>
    <w:p w14:paraId="6C6C49D7" w14:textId="77777777" w:rsidR="0070615B" w:rsidRDefault="0070615B" w:rsidP="0070615B">
      <w:pPr>
        <w:rPr>
          <w:rFonts w:eastAsia="Calibri"/>
          <w:b/>
          <w:bCs/>
          <w:sz w:val="28"/>
          <w:szCs w:val="28"/>
          <w:lang w:eastAsia="x-none"/>
        </w:rPr>
      </w:pPr>
      <w:r>
        <w:rPr>
          <w:rFonts w:eastAsia="Calibri"/>
          <w:b/>
          <w:bCs/>
          <w:sz w:val="28"/>
          <w:szCs w:val="28"/>
          <w:lang w:eastAsia="x-none"/>
        </w:rPr>
        <w:t xml:space="preserve">Oprava bytu č. </w:t>
      </w:r>
      <w:proofErr w:type="gramStart"/>
      <w:r>
        <w:rPr>
          <w:rFonts w:eastAsia="Calibri"/>
          <w:b/>
          <w:bCs/>
          <w:sz w:val="28"/>
          <w:szCs w:val="28"/>
          <w:lang w:eastAsia="x-none"/>
        </w:rPr>
        <w:t>4  Na</w:t>
      </w:r>
      <w:proofErr w:type="gramEnd"/>
      <w:r>
        <w:rPr>
          <w:rFonts w:eastAsia="Calibri"/>
          <w:b/>
          <w:bCs/>
          <w:sz w:val="28"/>
          <w:szCs w:val="28"/>
          <w:lang w:eastAsia="x-none"/>
        </w:rPr>
        <w:t xml:space="preserve"> Stínadlech  324</w:t>
      </w:r>
    </w:p>
    <w:p w14:paraId="1159BFA2" w14:textId="77777777" w:rsidR="0070615B" w:rsidRPr="00F3701A" w:rsidRDefault="0070615B" w:rsidP="0070615B">
      <w:pPr>
        <w:rPr>
          <w:b/>
          <w:bCs/>
          <w:sz w:val="32"/>
          <w:szCs w:val="32"/>
        </w:rPr>
      </w:pPr>
    </w:p>
    <w:p w14:paraId="3B196D83" w14:textId="77777777" w:rsidR="0070615B" w:rsidRPr="007259C5" w:rsidRDefault="0070615B" w:rsidP="0070615B">
      <w:pPr>
        <w:jc w:val="center"/>
        <w:rPr>
          <w:b/>
          <w:bCs/>
          <w:sz w:val="24"/>
          <w:szCs w:val="24"/>
        </w:rPr>
      </w:pPr>
      <w:r w:rsidRPr="007259C5">
        <w:rPr>
          <w:b/>
          <w:bCs/>
          <w:sz w:val="24"/>
          <w:szCs w:val="24"/>
        </w:rPr>
        <w:t>Soupis požadovaných oprav</w:t>
      </w:r>
    </w:p>
    <w:p w14:paraId="598B1540" w14:textId="77777777" w:rsidR="0070615B" w:rsidRDefault="0070615B" w:rsidP="0070615B">
      <w:pPr>
        <w:rPr>
          <w:szCs w:val="22"/>
        </w:rPr>
      </w:pPr>
      <w:r w:rsidRPr="00F82B1E">
        <w:rPr>
          <w:szCs w:val="22"/>
        </w:rPr>
        <w:t xml:space="preserve"> </w:t>
      </w:r>
    </w:p>
    <w:p w14:paraId="47BB3036" w14:textId="77777777" w:rsidR="0070615B" w:rsidRPr="00E15BDD" w:rsidRDefault="0070615B" w:rsidP="0070615B">
      <w:pPr>
        <w:rPr>
          <w:b/>
          <w:bCs/>
          <w:szCs w:val="22"/>
        </w:rPr>
      </w:pPr>
      <w:r w:rsidRPr="00E15BDD">
        <w:rPr>
          <w:b/>
          <w:bCs/>
          <w:szCs w:val="22"/>
        </w:rPr>
        <w:t>Všeobecné požadavky</w:t>
      </w:r>
    </w:p>
    <w:p w14:paraId="73355A09" w14:textId="77777777" w:rsidR="0070615B" w:rsidRDefault="0070615B" w:rsidP="0070615B">
      <w:pPr>
        <w:rPr>
          <w:szCs w:val="22"/>
        </w:rPr>
      </w:pPr>
    </w:p>
    <w:p w14:paraId="60CC03FA" w14:textId="77777777" w:rsidR="0070615B" w:rsidRDefault="0070615B" w:rsidP="0070615B">
      <w:pPr>
        <w:rPr>
          <w:szCs w:val="22"/>
        </w:rPr>
      </w:pPr>
      <w:r>
        <w:rPr>
          <w:szCs w:val="22"/>
        </w:rPr>
        <w:t>Demontáž stávajících dřevěných podlah, PVC a dlažby</w:t>
      </w:r>
    </w:p>
    <w:p w14:paraId="0DC17FA4" w14:textId="77777777" w:rsidR="0070615B" w:rsidRDefault="0070615B" w:rsidP="0070615B">
      <w:pPr>
        <w:rPr>
          <w:szCs w:val="22"/>
        </w:rPr>
      </w:pPr>
      <w:r>
        <w:rPr>
          <w:szCs w:val="22"/>
        </w:rPr>
        <w:t>Oprava stěn, nová štuková omítka</w:t>
      </w:r>
    </w:p>
    <w:p w14:paraId="534A66AE" w14:textId="77777777" w:rsidR="0070615B" w:rsidRDefault="0070615B" w:rsidP="0070615B">
      <w:pPr>
        <w:rPr>
          <w:szCs w:val="22"/>
        </w:rPr>
      </w:pPr>
      <w:r>
        <w:rPr>
          <w:szCs w:val="22"/>
        </w:rPr>
        <w:t>Demontáž a montáž nové kuchyňské linky</w:t>
      </w:r>
    </w:p>
    <w:p w14:paraId="68521293" w14:textId="77777777" w:rsidR="0070615B" w:rsidRDefault="0070615B" w:rsidP="0070615B">
      <w:pPr>
        <w:rPr>
          <w:szCs w:val="22"/>
        </w:rPr>
      </w:pPr>
      <w:r>
        <w:rPr>
          <w:szCs w:val="22"/>
        </w:rPr>
        <w:t>Nátěry</w:t>
      </w:r>
      <w:r>
        <w:rPr>
          <w:szCs w:val="22"/>
        </w:rPr>
        <w:tab/>
      </w:r>
      <w:r>
        <w:rPr>
          <w:szCs w:val="22"/>
        </w:rPr>
        <w:tab/>
        <w:t>otopných těles</w:t>
      </w:r>
    </w:p>
    <w:p w14:paraId="2F9F8ACA" w14:textId="77777777" w:rsidR="0070615B" w:rsidRDefault="0070615B" w:rsidP="0070615B">
      <w:pPr>
        <w:rPr>
          <w:szCs w:val="22"/>
        </w:rPr>
      </w:pPr>
      <w:r>
        <w:rPr>
          <w:szCs w:val="22"/>
        </w:rPr>
        <w:tab/>
      </w:r>
      <w:r>
        <w:rPr>
          <w:szCs w:val="22"/>
        </w:rPr>
        <w:tab/>
        <w:t>zárubní</w:t>
      </w:r>
    </w:p>
    <w:p w14:paraId="169C24C0" w14:textId="77777777" w:rsidR="0070615B" w:rsidRDefault="0070615B" w:rsidP="0070615B">
      <w:pPr>
        <w:rPr>
          <w:szCs w:val="22"/>
        </w:rPr>
      </w:pPr>
      <w:r>
        <w:rPr>
          <w:szCs w:val="22"/>
        </w:rPr>
        <w:t>Malba celého bytu</w:t>
      </w:r>
    </w:p>
    <w:p w14:paraId="7F3AAA85" w14:textId="77777777" w:rsidR="0070615B" w:rsidRPr="009B1361" w:rsidRDefault="0070615B" w:rsidP="0070615B">
      <w:pPr>
        <w:rPr>
          <w:szCs w:val="22"/>
        </w:rPr>
      </w:pPr>
      <w:r w:rsidRPr="009B1361">
        <w:rPr>
          <w:szCs w:val="22"/>
        </w:rPr>
        <w:t xml:space="preserve">Výměna vchodových protipožárních dveří </w:t>
      </w:r>
    </w:p>
    <w:p w14:paraId="08ACA92E" w14:textId="77777777" w:rsidR="0070615B" w:rsidRDefault="0070615B" w:rsidP="0070615B">
      <w:pPr>
        <w:rPr>
          <w:szCs w:val="22"/>
        </w:rPr>
      </w:pPr>
      <w:r>
        <w:rPr>
          <w:szCs w:val="22"/>
        </w:rPr>
        <w:t>Seřízení kování oken</w:t>
      </w:r>
    </w:p>
    <w:p w14:paraId="62E2FCBC" w14:textId="77777777" w:rsidR="0070615B" w:rsidRDefault="0070615B" w:rsidP="0070615B">
      <w:pPr>
        <w:rPr>
          <w:szCs w:val="22"/>
        </w:rPr>
      </w:pPr>
    </w:p>
    <w:p w14:paraId="3906ACE3" w14:textId="77777777" w:rsidR="0070615B" w:rsidRPr="00F82B1E" w:rsidRDefault="0070615B" w:rsidP="0070615B">
      <w:pPr>
        <w:rPr>
          <w:szCs w:val="22"/>
        </w:rPr>
      </w:pPr>
    </w:p>
    <w:p w14:paraId="50234C37" w14:textId="77777777" w:rsidR="0070615B" w:rsidRDefault="0070615B" w:rsidP="0070615B">
      <w:pPr>
        <w:rPr>
          <w:b/>
          <w:bCs/>
        </w:rPr>
      </w:pPr>
      <w:r w:rsidRPr="00F3701A">
        <w:rPr>
          <w:b/>
          <w:bCs/>
        </w:rPr>
        <w:t>Pokoj</w:t>
      </w:r>
      <w:r>
        <w:rPr>
          <w:b/>
          <w:bCs/>
        </w:rPr>
        <w:t xml:space="preserve"> 22,17m2</w:t>
      </w:r>
    </w:p>
    <w:p w14:paraId="752FCC51" w14:textId="77777777" w:rsidR="0070615B" w:rsidRPr="00F3701A" w:rsidRDefault="0070615B" w:rsidP="0070615B">
      <w:pPr>
        <w:rPr>
          <w:b/>
          <w:bCs/>
        </w:rPr>
      </w:pPr>
    </w:p>
    <w:p w14:paraId="45BE46AC" w14:textId="77777777" w:rsidR="0070615B" w:rsidRDefault="0070615B" w:rsidP="0070615B">
      <w:r>
        <w:t>Demontáž stávající podlahové krytiny + dodávka a montáž nové krytiny</w:t>
      </w:r>
    </w:p>
    <w:p w14:paraId="2FAA0914" w14:textId="77777777" w:rsidR="0070615B" w:rsidRDefault="0070615B" w:rsidP="0070615B">
      <w:proofErr w:type="spellStart"/>
      <w:r>
        <w:t>Vystěrkování</w:t>
      </w:r>
      <w:proofErr w:type="spellEnd"/>
      <w:r>
        <w:t xml:space="preserve"> podlahy</w:t>
      </w:r>
    </w:p>
    <w:p w14:paraId="292B20E1" w14:textId="77777777" w:rsidR="0070615B" w:rsidRDefault="0070615B" w:rsidP="0070615B">
      <w:r>
        <w:t xml:space="preserve">Oprava stěn (díry po hmoždinkách) </w:t>
      </w:r>
    </w:p>
    <w:p w14:paraId="76991EB1" w14:textId="77777777" w:rsidR="0070615B" w:rsidRDefault="0070615B" w:rsidP="0070615B">
      <w:r>
        <w:t>El. zásuvka 2x, vypínač 2x</w:t>
      </w:r>
    </w:p>
    <w:p w14:paraId="6B3B6D06" w14:textId="77777777" w:rsidR="0070615B" w:rsidRDefault="0070615B" w:rsidP="0070615B">
      <w:r>
        <w:t xml:space="preserve">Dodávka a osazení nových dveří – </w:t>
      </w:r>
      <w:proofErr w:type="gramStart"/>
      <w:r>
        <w:t>plné -1x</w:t>
      </w:r>
      <w:proofErr w:type="gramEnd"/>
    </w:p>
    <w:p w14:paraId="61D281C7" w14:textId="77777777" w:rsidR="0070615B" w:rsidRPr="009B1361" w:rsidRDefault="0070615B" w:rsidP="0070615B">
      <w:pPr>
        <w:rPr>
          <w:vertAlign w:val="superscript"/>
        </w:rPr>
      </w:pPr>
      <w:r>
        <w:t xml:space="preserve">Oprava stěn, nová štuková omítka, cca </w:t>
      </w:r>
      <w:proofErr w:type="gramStart"/>
      <w:r>
        <w:t>2m</w:t>
      </w:r>
      <w:r>
        <w:rPr>
          <w:vertAlign w:val="superscript"/>
        </w:rPr>
        <w:t>2</w:t>
      </w:r>
      <w:proofErr w:type="gramEnd"/>
    </w:p>
    <w:p w14:paraId="63C9A035" w14:textId="77777777" w:rsidR="0070615B" w:rsidRDefault="0070615B" w:rsidP="0070615B"/>
    <w:p w14:paraId="49140731" w14:textId="77777777" w:rsidR="0070615B" w:rsidRDefault="0070615B" w:rsidP="0070615B"/>
    <w:p w14:paraId="2064B8E5" w14:textId="77777777" w:rsidR="0070615B" w:rsidRDefault="0070615B" w:rsidP="0070615B">
      <w:pPr>
        <w:rPr>
          <w:b/>
          <w:bCs/>
        </w:rPr>
      </w:pPr>
      <w:r w:rsidRPr="00F3701A">
        <w:rPr>
          <w:b/>
          <w:bCs/>
        </w:rPr>
        <w:t>Pokoj</w:t>
      </w:r>
      <w:r>
        <w:rPr>
          <w:b/>
          <w:bCs/>
        </w:rPr>
        <w:t xml:space="preserve"> 14,99 m2</w:t>
      </w:r>
    </w:p>
    <w:p w14:paraId="5315F7B7" w14:textId="77777777" w:rsidR="0070615B" w:rsidRPr="00F3701A" w:rsidRDefault="0070615B" w:rsidP="0070615B">
      <w:pPr>
        <w:rPr>
          <w:b/>
          <w:bCs/>
        </w:rPr>
      </w:pPr>
    </w:p>
    <w:p w14:paraId="0CCD0F1C" w14:textId="77777777" w:rsidR="0070615B" w:rsidRDefault="0070615B" w:rsidP="0070615B">
      <w:r>
        <w:t>Demontáž stávající podlahové krytiny + dodávka a montáž nové krytiny</w:t>
      </w:r>
    </w:p>
    <w:p w14:paraId="31C960AB" w14:textId="77777777" w:rsidR="0070615B" w:rsidRDefault="0070615B" w:rsidP="0070615B">
      <w:proofErr w:type="spellStart"/>
      <w:r>
        <w:t>Vystěrkování</w:t>
      </w:r>
      <w:proofErr w:type="spellEnd"/>
      <w:r>
        <w:t xml:space="preserve"> podlahy</w:t>
      </w:r>
    </w:p>
    <w:p w14:paraId="158E3C24" w14:textId="77777777" w:rsidR="0070615B" w:rsidRDefault="0070615B" w:rsidP="0070615B">
      <w:r>
        <w:t>Oprava stěn (díry po hmoždinkách)</w:t>
      </w:r>
    </w:p>
    <w:p w14:paraId="0CA5F784" w14:textId="77777777" w:rsidR="0070615B" w:rsidRDefault="0070615B" w:rsidP="0070615B">
      <w:r>
        <w:t>El. zásuvka 3x, vypínač 2x</w:t>
      </w:r>
    </w:p>
    <w:p w14:paraId="56152C8A" w14:textId="77777777" w:rsidR="0070615B" w:rsidRPr="009B1361" w:rsidRDefault="0070615B" w:rsidP="0070615B">
      <w:pPr>
        <w:rPr>
          <w:vertAlign w:val="superscript"/>
        </w:rPr>
      </w:pPr>
      <w:r>
        <w:t xml:space="preserve">Oprava stěn, nová štuková omítka, cca </w:t>
      </w:r>
      <w:proofErr w:type="gramStart"/>
      <w:r>
        <w:t>2m</w:t>
      </w:r>
      <w:r>
        <w:rPr>
          <w:vertAlign w:val="superscript"/>
        </w:rPr>
        <w:t>2</w:t>
      </w:r>
      <w:proofErr w:type="gramEnd"/>
    </w:p>
    <w:p w14:paraId="055A7CB5" w14:textId="77777777" w:rsidR="0070615B" w:rsidRDefault="0070615B" w:rsidP="0070615B">
      <w:r>
        <w:t>Dodávka a osazení nových dveří – plné – 1x</w:t>
      </w:r>
    </w:p>
    <w:p w14:paraId="7B6EE5AC" w14:textId="77777777" w:rsidR="0070615B" w:rsidRDefault="0070615B" w:rsidP="0070615B">
      <w:r>
        <w:t>Seřízení kování okna</w:t>
      </w:r>
    </w:p>
    <w:p w14:paraId="686DE0FB" w14:textId="77777777" w:rsidR="0070615B" w:rsidRDefault="0070615B" w:rsidP="0070615B"/>
    <w:p w14:paraId="5A5CF3CB" w14:textId="77777777" w:rsidR="0070615B" w:rsidRDefault="0070615B" w:rsidP="0070615B"/>
    <w:p w14:paraId="3B01A131" w14:textId="77777777" w:rsidR="0070615B" w:rsidRDefault="0070615B" w:rsidP="0070615B">
      <w:pPr>
        <w:rPr>
          <w:b/>
          <w:bCs/>
        </w:rPr>
      </w:pPr>
      <w:r w:rsidRPr="00F3701A">
        <w:rPr>
          <w:b/>
          <w:bCs/>
        </w:rPr>
        <w:t>Pokoj</w:t>
      </w:r>
      <w:r>
        <w:rPr>
          <w:b/>
          <w:bCs/>
        </w:rPr>
        <w:t xml:space="preserve"> 12,47 m2</w:t>
      </w:r>
    </w:p>
    <w:p w14:paraId="4891A499" w14:textId="77777777" w:rsidR="0070615B" w:rsidRDefault="0070615B" w:rsidP="0070615B"/>
    <w:p w14:paraId="16646C95" w14:textId="77777777" w:rsidR="0070615B" w:rsidRDefault="0070615B" w:rsidP="0070615B">
      <w:r>
        <w:t>Demontáž stávající podlahové krytiny + dodávka a montáž nové krytiny</w:t>
      </w:r>
    </w:p>
    <w:p w14:paraId="25A6524B" w14:textId="77777777" w:rsidR="0070615B" w:rsidRDefault="0070615B" w:rsidP="0070615B">
      <w:proofErr w:type="spellStart"/>
      <w:r>
        <w:t>Vystěrkování</w:t>
      </w:r>
      <w:proofErr w:type="spellEnd"/>
      <w:r>
        <w:t xml:space="preserve"> podlahy</w:t>
      </w:r>
    </w:p>
    <w:p w14:paraId="78AFC9A1" w14:textId="77777777" w:rsidR="0070615B" w:rsidRDefault="0070615B" w:rsidP="0070615B">
      <w:r>
        <w:t>Oprava stěn (díry po hmoždinkách</w:t>
      </w:r>
    </w:p>
    <w:p w14:paraId="0AD72326" w14:textId="77777777" w:rsidR="0070615B" w:rsidRDefault="0070615B" w:rsidP="0070615B">
      <w:r>
        <w:t>El. zásuvka 1x, vypínač 2x</w:t>
      </w:r>
    </w:p>
    <w:p w14:paraId="7A6C0D71" w14:textId="77777777" w:rsidR="0070615B" w:rsidRDefault="0070615B" w:rsidP="0070615B">
      <w:r>
        <w:t>Dodávka a osazení nových dveří – plné – 1x</w:t>
      </w:r>
    </w:p>
    <w:p w14:paraId="1E4CA170" w14:textId="77777777" w:rsidR="0070615B" w:rsidRDefault="0070615B" w:rsidP="0070615B">
      <w:r>
        <w:t>Oprava ostění okna, seřízení kování okna</w:t>
      </w:r>
    </w:p>
    <w:p w14:paraId="7CDA030D" w14:textId="77777777" w:rsidR="0070615B" w:rsidRPr="00B51266" w:rsidRDefault="0070615B" w:rsidP="0070615B">
      <w:pPr>
        <w:rPr>
          <w:b/>
          <w:bCs/>
        </w:rPr>
      </w:pPr>
    </w:p>
    <w:p w14:paraId="52B400DC" w14:textId="77777777" w:rsidR="0070615B" w:rsidRPr="00C2347C" w:rsidRDefault="0070615B" w:rsidP="0070615B"/>
    <w:p w14:paraId="5E91CA91" w14:textId="77777777" w:rsidR="0070615B" w:rsidRDefault="0070615B" w:rsidP="0070615B">
      <w:pPr>
        <w:rPr>
          <w:b/>
          <w:bCs/>
        </w:rPr>
      </w:pPr>
      <w:r w:rsidRPr="00F3701A">
        <w:rPr>
          <w:b/>
          <w:bCs/>
        </w:rPr>
        <w:t>Kuchyně</w:t>
      </w:r>
      <w:r>
        <w:rPr>
          <w:b/>
          <w:bCs/>
        </w:rPr>
        <w:t>10,89 m2</w:t>
      </w:r>
    </w:p>
    <w:p w14:paraId="1A1503EE" w14:textId="77777777" w:rsidR="0070615B" w:rsidRPr="00F3701A" w:rsidRDefault="0070615B" w:rsidP="0070615B">
      <w:pPr>
        <w:rPr>
          <w:b/>
          <w:bCs/>
        </w:rPr>
      </w:pPr>
    </w:p>
    <w:p w14:paraId="3344807A" w14:textId="77777777" w:rsidR="0070615B" w:rsidRDefault="0070615B" w:rsidP="0070615B">
      <w:r>
        <w:t xml:space="preserve">Výměna kuchyňské linky 150 cm, obklad za sporákem a linkou, pod linkou a nad linkou osvětlení, pod horními skříňkami 3x zásuvka, příprava pro myčku, </w:t>
      </w:r>
    </w:p>
    <w:p w14:paraId="660198F1" w14:textId="77777777" w:rsidR="0070615B" w:rsidRDefault="0070615B" w:rsidP="0070615B">
      <w:r>
        <w:t>Oprava stěn, nová štuková omítka.</w:t>
      </w:r>
    </w:p>
    <w:p w14:paraId="66554079" w14:textId="77777777" w:rsidR="0070615B" w:rsidRDefault="0070615B" w:rsidP="0070615B">
      <w:r>
        <w:lastRenderedPageBreak/>
        <w:t>Demontáž stávající podlahové krytiny+ dodávka a montáž nové krytiny</w:t>
      </w:r>
    </w:p>
    <w:p w14:paraId="6F974383" w14:textId="77777777" w:rsidR="0070615B" w:rsidRDefault="0070615B" w:rsidP="0070615B">
      <w:r>
        <w:t>Sporák zůstává původní.</w:t>
      </w:r>
    </w:p>
    <w:p w14:paraId="1905E577" w14:textId="77777777" w:rsidR="0070615B" w:rsidRDefault="0070615B" w:rsidP="0070615B">
      <w:r>
        <w:t>Vypínač – 3x, zásuvka – 1x</w:t>
      </w:r>
    </w:p>
    <w:p w14:paraId="1240B6DD" w14:textId="77777777" w:rsidR="0070615B" w:rsidRDefault="0070615B" w:rsidP="0070615B">
      <w:r>
        <w:t>Dodávka a osazení nových dveří – plné 1x</w:t>
      </w:r>
    </w:p>
    <w:p w14:paraId="57B3EB57" w14:textId="77777777" w:rsidR="0070615B" w:rsidRDefault="0070615B" w:rsidP="0070615B">
      <w:r>
        <w:t>Seřízení kování okna</w:t>
      </w:r>
    </w:p>
    <w:p w14:paraId="2C584525" w14:textId="77777777" w:rsidR="0070615B" w:rsidRDefault="0070615B" w:rsidP="0070615B"/>
    <w:p w14:paraId="51615C6E" w14:textId="77777777" w:rsidR="0070615B" w:rsidRDefault="0070615B" w:rsidP="0070615B"/>
    <w:p w14:paraId="1F23C673" w14:textId="77777777" w:rsidR="0070615B" w:rsidRDefault="0070615B" w:rsidP="0070615B">
      <w:pPr>
        <w:rPr>
          <w:b/>
          <w:bCs/>
        </w:rPr>
      </w:pPr>
      <w:r w:rsidRPr="00F3701A">
        <w:rPr>
          <w:b/>
          <w:bCs/>
        </w:rPr>
        <w:t xml:space="preserve">Koupelna </w:t>
      </w:r>
      <w:r>
        <w:rPr>
          <w:b/>
          <w:bCs/>
        </w:rPr>
        <w:t>2,7m2</w:t>
      </w:r>
    </w:p>
    <w:p w14:paraId="3A80DF20" w14:textId="77777777" w:rsidR="0070615B" w:rsidRDefault="0070615B" w:rsidP="0070615B"/>
    <w:p w14:paraId="7CFCB50C" w14:textId="77777777" w:rsidR="0070615B" w:rsidRDefault="0070615B" w:rsidP="0070615B"/>
    <w:p w14:paraId="05BA992E" w14:textId="77777777" w:rsidR="0070615B" w:rsidRDefault="0070615B" w:rsidP="0070615B">
      <w:r>
        <w:t>Obklad kolem vany a umyvadla do výšky 150 cm zůstává, oprava omítek,</w:t>
      </w:r>
    </w:p>
    <w:p w14:paraId="62932B16" w14:textId="77777777" w:rsidR="0070615B" w:rsidRDefault="0070615B" w:rsidP="0070615B">
      <w:r>
        <w:t>Demontáž stávající podlahy+ dodávka a montáž nové dlažby</w:t>
      </w:r>
    </w:p>
    <w:p w14:paraId="42E8DFBB" w14:textId="77777777" w:rsidR="0070615B" w:rsidRDefault="0070615B" w:rsidP="0070615B">
      <w:r>
        <w:t xml:space="preserve">Zásuvka 1x, </w:t>
      </w:r>
    </w:p>
    <w:p w14:paraId="7ADBE29F" w14:textId="77777777" w:rsidR="0070615B" w:rsidRDefault="0070615B" w:rsidP="0070615B">
      <w:r>
        <w:t>Dodávka a osazení nový dveří – plné – 1x</w:t>
      </w:r>
    </w:p>
    <w:p w14:paraId="6091D7DC" w14:textId="77777777" w:rsidR="0070615B" w:rsidRDefault="0070615B" w:rsidP="0070615B">
      <w:r>
        <w:t>Nátěr prosvětlovacího okna</w:t>
      </w:r>
    </w:p>
    <w:p w14:paraId="5612F48D" w14:textId="77777777" w:rsidR="0070615B" w:rsidRDefault="0070615B" w:rsidP="0070615B"/>
    <w:p w14:paraId="303CB910" w14:textId="77777777" w:rsidR="0070615B" w:rsidRDefault="0070615B" w:rsidP="0070615B">
      <w:pPr>
        <w:rPr>
          <w:b/>
          <w:bCs/>
        </w:rPr>
      </w:pPr>
      <w:r>
        <w:rPr>
          <w:b/>
          <w:bCs/>
        </w:rPr>
        <w:t>WC 0,91m2</w:t>
      </w:r>
    </w:p>
    <w:p w14:paraId="24946D9C" w14:textId="77777777" w:rsidR="0070615B" w:rsidRPr="008C463F" w:rsidRDefault="0070615B" w:rsidP="0070615B"/>
    <w:p w14:paraId="6D3DC87E" w14:textId="77777777" w:rsidR="0070615B" w:rsidRDefault="0070615B" w:rsidP="0070615B">
      <w:r>
        <w:t>Demontáž stávající podlahy + dodávka a montáž nové dlažby</w:t>
      </w:r>
    </w:p>
    <w:p w14:paraId="76418D45" w14:textId="77777777" w:rsidR="0070615B" w:rsidRDefault="0070615B" w:rsidP="0070615B">
      <w:r>
        <w:t xml:space="preserve">Oprava stávající stoupačky, oprava stěn </w:t>
      </w:r>
    </w:p>
    <w:p w14:paraId="4BD587E0" w14:textId="77777777" w:rsidR="0070615B" w:rsidRDefault="0070615B" w:rsidP="0070615B">
      <w:r>
        <w:t>Dodávka a osazení nových dveří – plné – 1x</w:t>
      </w:r>
    </w:p>
    <w:p w14:paraId="59CA874C" w14:textId="77777777" w:rsidR="0070615B" w:rsidRDefault="0070615B" w:rsidP="0070615B"/>
    <w:p w14:paraId="49B5502A" w14:textId="77777777" w:rsidR="0070615B" w:rsidRDefault="0070615B" w:rsidP="0070615B">
      <w:pPr>
        <w:rPr>
          <w:b/>
          <w:bCs/>
        </w:rPr>
      </w:pPr>
      <w:r w:rsidRPr="00667C60">
        <w:rPr>
          <w:b/>
          <w:bCs/>
        </w:rPr>
        <w:t xml:space="preserve"> </w:t>
      </w:r>
      <w:r>
        <w:rPr>
          <w:b/>
          <w:bCs/>
        </w:rPr>
        <w:t>Předsíň 7,75 m2</w:t>
      </w:r>
    </w:p>
    <w:p w14:paraId="4BD14821" w14:textId="77777777" w:rsidR="0070615B" w:rsidRDefault="0070615B" w:rsidP="0070615B">
      <w:pPr>
        <w:rPr>
          <w:b/>
          <w:bCs/>
        </w:rPr>
      </w:pPr>
    </w:p>
    <w:p w14:paraId="36C8F0E8" w14:textId="77777777" w:rsidR="0070615B" w:rsidRDefault="0070615B" w:rsidP="0070615B">
      <w:r>
        <w:t>Demontáž stávající podlahy + dodávka a montáž nové dlažby</w:t>
      </w:r>
    </w:p>
    <w:p w14:paraId="55CEC2BB" w14:textId="77777777" w:rsidR="0070615B" w:rsidRDefault="0070615B" w:rsidP="0070615B">
      <w:r>
        <w:t>Instalace nové vestavěné skříně šíře    cm</w:t>
      </w:r>
    </w:p>
    <w:p w14:paraId="78116097" w14:textId="77777777" w:rsidR="0070615B" w:rsidRDefault="0070615B" w:rsidP="0070615B">
      <w:proofErr w:type="gramStart"/>
      <w:r>
        <w:t>Vypínač  5</w:t>
      </w:r>
      <w:proofErr w:type="gramEnd"/>
      <w:r>
        <w:t>x, oprava omítek</w:t>
      </w:r>
    </w:p>
    <w:p w14:paraId="4DB366D5" w14:textId="77777777" w:rsidR="0070615B" w:rsidRDefault="0070615B" w:rsidP="0070615B">
      <w:r>
        <w:t xml:space="preserve">Výměna světla </w:t>
      </w:r>
    </w:p>
    <w:p w14:paraId="767CDB75" w14:textId="77777777" w:rsidR="0070615B" w:rsidRDefault="0070615B" w:rsidP="0070615B"/>
    <w:p w14:paraId="2EFC0ECB" w14:textId="77777777" w:rsidR="0070615B" w:rsidRDefault="0070615B" w:rsidP="0070615B">
      <w:pPr>
        <w:rPr>
          <w:b/>
          <w:bCs/>
        </w:rPr>
      </w:pPr>
      <w:r>
        <w:rPr>
          <w:b/>
          <w:bCs/>
        </w:rPr>
        <w:t>Spíž</w:t>
      </w:r>
    </w:p>
    <w:p w14:paraId="16D03BD2" w14:textId="77777777" w:rsidR="0070615B" w:rsidRDefault="0070615B" w:rsidP="0070615B">
      <w:r>
        <w:t>Demontáž stávající dlažby + dodávka a montáž nové dlažby</w:t>
      </w:r>
    </w:p>
    <w:p w14:paraId="4D9391FF" w14:textId="77777777" w:rsidR="0070615B" w:rsidRDefault="0070615B" w:rsidP="0070615B">
      <w:r>
        <w:t>Oprava omítek</w:t>
      </w:r>
    </w:p>
    <w:p w14:paraId="3154D202" w14:textId="77777777" w:rsidR="0070615B" w:rsidRPr="003846C1" w:rsidRDefault="0070615B" w:rsidP="0070615B">
      <w:r>
        <w:t>Dodávka a montáž nových dveří – plné-1x</w:t>
      </w:r>
    </w:p>
    <w:p w14:paraId="1E095F8F" w14:textId="77777777" w:rsidR="0070615B" w:rsidRPr="0054590D" w:rsidRDefault="0070615B" w:rsidP="0070615B">
      <w:pPr>
        <w:rPr>
          <w:b/>
          <w:bCs/>
        </w:rPr>
      </w:pPr>
    </w:p>
    <w:p w14:paraId="68A3B9B4" w14:textId="77777777" w:rsidR="0070615B" w:rsidRDefault="0070615B" w:rsidP="0070615B">
      <w:r>
        <w:t>Nátěr zárubní a topení, oprava omítek a malba celého byt. WC, koupelny,</w:t>
      </w:r>
    </w:p>
    <w:p w14:paraId="6C18168A" w14:textId="77777777" w:rsidR="0070615B" w:rsidRDefault="0070615B" w:rsidP="0070615B">
      <w:r>
        <w:t>Dodávka a výměna nových vchodových protipožárních dveří.</w:t>
      </w:r>
    </w:p>
    <w:p w14:paraId="73259867" w14:textId="77777777" w:rsidR="0070615B" w:rsidRDefault="0070615B" w:rsidP="0070615B"/>
    <w:p w14:paraId="063A32E3" w14:textId="77777777" w:rsidR="0070615B" w:rsidRDefault="0070615B" w:rsidP="0070615B"/>
    <w:p w14:paraId="15670FC6" w14:textId="77777777" w:rsidR="0070615B" w:rsidRDefault="0070615B" w:rsidP="0070615B"/>
    <w:p w14:paraId="5AA3F0EB" w14:textId="77777777" w:rsidR="0070615B" w:rsidRDefault="0070615B" w:rsidP="0070615B"/>
    <w:p w14:paraId="622098F7" w14:textId="77777777" w:rsidR="0070615B" w:rsidRDefault="0070615B" w:rsidP="0070615B"/>
    <w:p w14:paraId="6C2CF68A" w14:textId="77777777" w:rsidR="0070615B" w:rsidRDefault="0070615B" w:rsidP="0070615B"/>
    <w:p w14:paraId="1C5AE783" w14:textId="77777777" w:rsidR="0070615B" w:rsidRDefault="0070615B" w:rsidP="0070615B"/>
    <w:p w14:paraId="7EA697B1" w14:textId="77777777" w:rsidR="0070615B" w:rsidRDefault="0070615B" w:rsidP="0070615B"/>
    <w:p w14:paraId="6F5F2FBF" w14:textId="77777777" w:rsidR="0070615B" w:rsidRDefault="0070615B" w:rsidP="0070615B"/>
    <w:p w14:paraId="6CB8DA4A" w14:textId="77777777" w:rsidR="0070615B" w:rsidRDefault="0070615B" w:rsidP="0070615B"/>
    <w:p w14:paraId="0207C60D" w14:textId="77777777" w:rsidR="0070615B" w:rsidRDefault="0070615B" w:rsidP="0070615B"/>
    <w:p w14:paraId="2B89D7BF" w14:textId="77777777" w:rsidR="0070615B" w:rsidRDefault="0070615B" w:rsidP="0070615B"/>
    <w:p w14:paraId="7A7664BE" w14:textId="77777777" w:rsidR="0070615B" w:rsidRDefault="0070615B" w:rsidP="0070615B"/>
    <w:p w14:paraId="4B60C1C4" w14:textId="77777777" w:rsidR="0070615B" w:rsidRDefault="0070615B" w:rsidP="0070615B"/>
    <w:p w14:paraId="5AF38E4C" w14:textId="77777777" w:rsidR="0070615B" w:rsidRDefault="0070615B" w:rsidP="0070615B"/>
    <w:p w14:paraId="36445D60" w14:textId="77777777" w:rsidR="0070615B" w:rsidRDefault="0070615B" w:rsidP="0070615B"/>
    <w:p w14:paraId="1F07C15D" w14:textId="77777777" w:rsidR="005168E7" w:rsidRDefault="005168E7" w:rsidP="008D088C">
      <w:pPr>
        <w:jc w:val="left"/>
      </w:pPr>
    </w:p>
    <w:tbl>
      <w:tblPr>
        <w:tblW w:w="8920" w:type="dxa"/>
        <w:tblCellMar>
          <w:left w:w="70" w:type="dxa"/>
          <w:right w:w="70" w:type="dxa"/>
        </w:tblCellMar>
        <w:tblLook w:val="04A0" w:firstRow="1" w:lastRow="0" w:firstColumn="1" w:lastColumn="0" w:noHBand="0" w:noVBand="1"/>
      </w:tblPr>
      <w:tblGrid>
        <w:gridCol w:w="960"/>
        <w:gridCol w:w="2860"/>
        <w:gridCol w:w="1560"/>
        <w:gridCol w:w="1640"/>
        <w:gridCol w:w="1900"/>
      </w:tblGrid>
      <w:tr w:rsidR="0070615B" w:rsidRPr="0070615B" w14:paraId="1031B965" w14:textId="77777777" w:rsidTr="0070615B">
        <w:trPr>
          <w:trHeight w:val="615"/>
        </w:trPr>
        <w:tc>
          <w:tcPr>
            <w:tcW w:w="96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5DED613"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lastRenderedPageBreak/>
              <w:t>Číslo</w:t>
            </w:r>
          </w:p>
        </w:tc>
        <w:tc>
          <w:tcPr>
            <w:tcW w:w="2860" w:type="dxa"/>
            <w:tcBorders>
              <w:top w:val="single" w:sz="4" w:space="0" w:color="auto"/>
              <w:left w:val="nil"/>
              <w:bottom w:val="single" w:sz="12" w:space="0" w:color="auto"/>
              <w:right w:val="single" w:sz="4" w:space="0" w:color="auto"/>
            </w:tcBorders>
            <w:shd w:val="clear" w:color="auto" w:fill="auto"/>
            <w:vAlign w:val="center"/>
            <w:hideMark/>
          </w:tcPr>
          <w:p w14:paraId="20C7473C"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xml:space="preserve">Soupis provedených </w:t>
            </w:r>
            <w:proofErr w:type="gramStart"/>
            <w:r w:rsidRPr="0070615B">
              <w:rPr>
                <w:rFonts w:ascii="Calibri" w:hAnsi="Calibri" w:cs="Calibri"/>
                <w:color w:val="000000"/>
                <w:szCs w:val="22"/>
              </w:rPr>
              <w:t>prací  Na</w:t>
            </w:r>
            <w:proofErr w:type="gramEnd"/>
            <w:r w:rsidRPr="0070615B">
              <w:rPr>
                <w:rFonts w:ascii="Calibri" w:hAnsi="Calibri" w:cs="Calibri"/>
                <w:color w:val="000000"/>
                <w:szCs w:val="22"/>
              </w:rPr>
              <w:t xml:space="preserve"> Stínadlech 324  č. 4                                                </w:t>
            </w:r>
          </w:p>
        </w:tc>
        <w:tc>
          <w:tcPr>
            <w:tcW w:w="1560" w:type="dxa"/>
            <w:tcBorders>
              <w:top w:val="single" w:sz="4" w:space="0" w:color="auto"/>
              <w:left w:val="nil"/>
              <w:bottom w:val="single" w:sz="12" w:space="0" w:color="auto"/>
              <w:right w:val="single" w:sz="4" w:space="0" w:color="auto"/>
            </w:tcBorders>
            <w:shd w:val="clear" w:color="auto" w:fill="auto"/>
            <w:vAlign w:val="bottom"/>
            <w:hideMark/>
          </w:tcPr>
          <w:p w14:paraId="18048258"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Měrná jednotka</w:t>
            </w:r>
          </w:p>
        </w:tc>
        <w:tc>
          <w:tcPr>
            <w:tcW w:w="1640" w:type="dxa"/>
            <w:tcBorders>
              <w:top w:val="single" w:sz="4" w:space="0" w:color="auto"/>
              <w:left w:val="nil"/>
              <w:bottom w:val="single" w:sz="12" w:space="0" w:color="auto"/>
              <w:right w:val="single" w:sz="4" w:space="0" w:color="auto"/>
            </w:tcBorders>
            <w:shd w:val="clear" w:color="auto" w:fill="auto"/>
            <w:vAlign w:val="center"/>
            <w:hideMark/>
          </w:tcPr>
          <w:p w14:paraId="000930A1"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Provedené množství</w:t>
            </w:r>
          </w:p>
        </w:tc>
        <w:tc>
          <w:tcPr>
            <w:tcW w:w="1900" w:type="dxa"/>
            <w:tcBorders>
              <w:top w:val="single" w:sz="4" w:space="0" w:color="auto"/>
              <w:left w:val="nil"/>
              <w:bottom w:val="single" w:sz="12" w:space="0" w:color="auto"/>
              <w:right w:val="single" w:sz="4" w:space="0" w:color="auto"/>
            </w:tcBorders>
            <w:shd w:val="clear" w:color="auto" w:fill="auto"/>
            <w:vAlign w:val="center"/>
            <w:hideMark/>
          </w:tcPr>
          <w:p w14:paraId="7B9B4EFA"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Cena</w:t>
            </w:r>
          </w:p>
        </w:tc>
      </w:tr>
      <w:tr w:rsidR="0070615B" w:rsidRPr="0070615B" w14:paraId="4D40193E" w14:textId="77777777" w:rsidTr="0070615B">
        <w:trPr>
          <w:trHeight w:val="12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2072"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0CC39D91"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xml:space="preserve"> montáž nové elektroinstalace (zásuvka - 11 ks, světla - 4 ks, vypínače - 14 ks)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7808995" w14:textId="77777777" w:rsidR="0070615B" w:rsidRPr="0070615B" w:rsidRDefault="0070615B" w:rsidP="0070615B">
            <w:pPr>
              <w:jc w:val="center"/>
              <w:rPr>
                <w:rFonts w:ascii="Calibri" w:hAnsi="Calibri" w:cs="Calibri"/>
                <w:color w:val="000000"/>
                <w:szCs w:val="22"/>
              </w:rPr>
            </w:pPr>
            <w:proofErr w:type="spellStart"/>
            <w:r w:rsidRPr="0070615B">
              <w:rPr>
                <w:rFonts w:ascii="Calibri" w:hAnsi="Calibri" w:cs="Calibri"/>
                <w:color w:val="000000"/>
                <w:szCs w:val="22"/>
              </w:rPr>
              <w:t>kpl</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92B0507"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726CA698"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0F87AD7C"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53B76"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2</w:t>
            </w:r>
          </w:p>
        </w:tc>
        <w:tc>
          <w:tcPr>
            <w:tcW w:w="2860" w:type="dxa"/>
            <w:tcBorders>
              <w:top w:val="nil"/>
              <w:left w:val="nil"/>
              <w:bottom w:val="single" w:sz="4" w:space="0" w:color="auto"/>
              <w:right w:val="single" w:sz="4" w:space="0" w:color="auto"/>
            </w:tcBorders>
            <w:shd w:val="clear" w:color="auto" w:fill="auto"/>
            <w:vAlign w:val="center"/>
            <w:hideMark/>
          </w:tcPr>
          <w:p w14:paraId="5C96F2D6"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xml:space="preserve">Demontáž stávající kuchyně + dovoz + montáž nové kuchyně dl 150 cm včetně dřezu nerez a sporáku </w:t>
            </w:r>
            <w:proofErr w:type="gramStart"/>
            <w:r w:rsidRPr="0070615B">
              <w:rPr>
                <w:rFonts w:ascii="Calibri" w:hAnsi="Calibri" w:cs="Calibri"/>
                <w:color w:val="000000"/>
                <w:szCs w:val="22"/>
              </w:rPr>
              <w:t>plyn - elektro</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25EED4D5"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5667C818"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66741CF4" w14:textId="77777777" w:rsidR="0070615B" w:rsidRPr="0070615B" w:rsidRDefault="0070615B" w:rsidP="0070615B">
            <w:pPr>
              <w:jc w:val="right"/>
              <w:rPr>
                <w:rFonts w:ascii="Calibri" w:hAnsi="Calibri" w:cs="Calibri"/>
                <w:color w:val="000000"/>
                <w:szCs w:val="22"/>
              </w:rPr>
            </w:pPr>
            <w:r w:rsidRPr="0070615B">
              <w:rPr>
                <w:rFonts w:ascii="Calibri" w:hAnsi="Calibri" w:cs="Calibri"/>
                <w:color w:val="000000"/>
                <w:szCs w:val="22"/>
              </w:rPr>
              <w:t> </w:t>
            </w:r>
          </w:p>
        </w:tc>
      </w:tr>
      <w:tr w:rsidR="0070615B" w:rsidRPr="0070615B" w14:paraId="261E19AD"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1736A7"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3</w:t>
            </w:r>
          </w:p>
        </w:tc>
        <w:tc>
          <w:tcPr>
            <w:tcW w:w="2860" w:type="dxa"/>
            <w:tcBorders>
              <w:top w:val="nil"/>
              <w:left w:val="nil"/>
              <w:bottom w:val="single" w:sz="4" w:space="0" w:color="auto"/>
              <w:right w:val="single" w:sz="4" w:space="0" w:color="auto"/>
            </w:tcBorders>
            <w:shd w:val="clear" w:color="auto" w:fill="auto"/>
            <w:vAlign w:val="center"/>
            <w:hideMark/>
          </w:tcPr>
          <w:p w14:paraId="0C987EE3"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Vysekání rýh pro elektro, odpady a vodoinstalaci</w:t>
            </w:r>
          </w:p>
        </w:tc>
        <w:tc>
          <w:tcPr>
            <w:tcW w:w="1560" w:type="dxa"/>
            <w:tcBorders>
              <w:top w:val="nil"/>
              <w:left w:val="nil"/>
              <w:bottom w:val="single" w:sz="4" w:space="0" w:color="auto"/>
              <w:right w:val="single" w:sz="4" w:space="0" w:color="auto"/>
            </w:tcBorders>
            <w:shd w:val="clear" w:color="auto" w:fill="auto"/>
            <w:noWrap/>
            <w:vAlign w:val="center"/>
            <w:hideMark/>
          </w:tcPr>
          <w:p w14:paraId="51487240" w14:textId="77777777" w:rsidR="0070615B" w:rsidRPr="0070615B" w:rsidRDefault="0070615B" w:rsidP="0070615B">
            <w:pPr>
              <w:jc w:val="center"/>
              <w:rPr>
                <w:rFonts w:ascii="Calibri" w:hAnsi="Calibri" w:cs="Calibri"/>
                <w:color w:val="000000"/>
                <w:szCs w:val="22"/>
              </w:rPr>
            </w:pPr>
            <w:proofErr w:type="spellStart"/>
            <w:r w:rsidRPr="0070615B">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6353EC65"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25A0D528"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1D13B156"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BD9E3"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4</w:t>
            </w:r>
          </w:p>
        </w:tc>
        <w:tc>
          <w:tcPr>
            <w:tcW w:w="2860" w:type="dxa"/>
            <w:tcBorders>
              <w:top w:val="nil"/>
              <w:left w:val="nil"/>
              <w:bottom w:val="single" w:sz="4" w:space="0" w:color="auto"/>
              <w:right w:val="single" w:sz="4" w:space="0" w:color="auto"/>
            </w:tcBorders>
            <w:shd w:val="clear" w:color="auto" w:fill="auto"/>
            <w:vAlign w:val="center"/>
            <w:hideMark/>
          </w:tcPr>
          <w:p w14:paraId="0672C3B8"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Stavební začištění rýh</w:t>
            </w:r>
          </w:p>
        </w:tc>
        <w:tc>
          <w:tcPr>
            <w:tcW w:w="1560" w:type="dxa"/>
            <w:tcBorders>
              <w:top w:val="nil"/>
              <w:left w:val="nil"/>
              <w:bottom w:val="single" w:sz="4" w:space="0" w:color="auto"/>
              <w:right w:val="single" w:sz="4" w:space="0" w:color="auto"/>
            </w:tcBorders>
            <w:shd w:val="clear" w:color="auto" w:fill="auto"/>
            <w:noWrap/>
            <w:vAlign w:val="center"/>
            <w:hideMark/>
          </w:tcPr>
          <w:p w14:paraId="7BCB0CD5" w14:textId="77777777" w:rsidR="0070615B" w:rsidRPr="0070615B" w:rsidRDefault="0070615B" w:rsidP="0070615B">
            <w:pPr>
              <w:jc w:val="center"/>
              <w:rPr>
                <w:rFonts w:ascii="Calibri" w:hAnsi="Calibri" w:cs="Calibri"/>
                <w:color w:val="000000"/>
                <w:szCs w:val="22"/>
              </w:rPr>
            </w:pPr>
            <w:proofErr w:type="spellStart"/>
            <w:r w:rsidRPr="0070615B">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37B840EA"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329F1C76"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00F5F6FA"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86FB40"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5</w:t>
            </w:r>
          </w:p>
        </w:tc>
        <w:tc>
          <w:tcPr>
            <w:tcW w:w="2860" w:type="dxa"/>
            <w:tcBorders>
              <w:top w:val="nil"/>
              <w:left w:val="nil"/>
              <w:bottom w:val="single" w:sz="4" w:space="0" w:color="auto"/>
              <w:right w:val="single" w:sz="4" w:space="0" w:color="auto"/>
            </w:tcBorders>
            <w:shd w:val="clear" w:color="auto" w:fill="auto"/>
            <w:vAlign w:val="center"/>
            <w:hideMark/>
          </w:tcPr>
          <w:p w14:paraId="306172E9"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Dodávka + montáž nově podlahové krytiny PVC, odstranění původní podlahy PVC</w:t>
            </w:r>
          </w:p>
        </w:tc>
        <w:tc>
          <w:tcPr>
            <w:tcW w:w="1560" w:type="dxa"/>
            <w:tcBorders>
              <w:top w:val="nil"/>
              <w:left w:val="nil"/>
              <w:bottom w:val="single" w:sz="4" w:space="0" w:color="auto"/>
              <w:right w:val="single" w:sz="4" w:space="0" w:color="auto"/>
            </w:tcBorders>
            <w:shd w:val="clear" w:color="auto" w:fill="auto"/>
            <w:noWrap/>
            <w:vAlign w:val="center"/>
            <w:hideMark/>
          </w:tcPr>
          <w:p w14:paraId="25821203"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m</w:t>
            </w:r>
            <w:r w:rsidRPr="0070615B">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09F9CDDE"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60</w:t>
            </w:r>
          </w:p>
        </w:tc>
        <w:tc>
          <w:tcPr>
            <w:tcW w:w="1900" w:type="dxa"/>
            <w:tcBorders>
              <w:top w:val="nil"/>
              <w:left w:val="nil"/>
              <w:bottom w:val="single" w:sz="4" w:space="0" w:color="auto"/>
              <w:right w:val="single" w:sz="4" w:space="0" w:color="auto"/>
            </w:tcBorders>
            <w:shd w:val="clear" w:color="auto" w:fill="auto"/>
            <w:noWrap/>
            <w:vAlign w:val="center"/>
            <w:hideMark/>
          </w:tcPr>
          <w:p w14:paraId="4F5B69C8"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044161CC"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1075B6"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6</w:t>
            </w:r>
          </w:p>
        </w:tc>
        <w:tc>
          <w:tcPr>
            <w:tcW w:w="2860" w:type="dxa"/>
            <w:tcBorders>
              <w:top w:val="nil"/>
              <w:left w:val="nil"/>
              <w:bottom w:val="single" w:sz="4" w:space="0" w:color="auto"/>
              <w:right w:val="single" w:sz="4" w:space="0" w:color="auto"/>
            </w:tcBorders>
            <w:shd w:val="clear" w:color="auto" w:fill="auto"/>
            <w:vAlign w:val="center"/>
            <w:hideMark/>
          </w:tcPr>
          <w:p w14:paraId="4D80BD5B"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vstupní protipožární dveře</w:t>
            </w:r>
          </w:p>
        </w:tc>
        <w:tc>
          <w:tcPr>
            <w:tcW w:w="1560" w:type="dxa"/>
            <w:tcBorders>
              <w:top w:val="nil"/>
              <w:left w:val="nil"/>
              <w:bottom w:val="single" w:sz="4" w:space="0" w:color="auto"/>
              <w:right w:val="single" w:sz="4" w:space="0" w:color="auto"/>
            </w:tcBorders>
            <w:shd w:val="clear" w:color="auto" w:fill="auto"/>
            <w:noWrap/>
            <w:vAlign w:val="center"/>
            <w:hideMark/>
          </w:tcPr>
          <w:p w14:paraId="5EED2333"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4A6C3EE2"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35B53866"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0EE3A4DE"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518030"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7</w:t>
            </w:r>
          </w:p>
        </w:tc>
        <w:tc>
          <w:tcPr>
            <w:tcW w:w="2860" w:type="dxa"/>
            <w:tcBorders>
              <w:top w:val="nil"/>
              <w:left w:val="nil"/>
              <w:bottom w:val="single" w:sz="4" w:space="0" w:color="auto"/>
              <w:right w:val="single" w:sz="4" w:space="0" w:color="auto"/>
            </w:tcBorders>
            <w:shd w:val="clear" w:color="auto" w:fill="auto"/>
            <w:vAlign w:val="center"/>
            <w:hideMark/>
          </w:tcPr>
          <w:p w14:paraId="60AF8A4D"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D+ M nových dveří</w:t>
            </w:r>
          </w:p>
        </w:tc>
        <w:tc>
          <w:tcPr>
            <w:tcW w:w="1560" w:type="dxa"/>
            <w:tcBorders>
              <w:top w:val="nil"/>
              <w:left w:val="nil"/>
              <w:bottom w:val="single" w:sz="4" w:space="0" w:color="auto"/>
              <w:right w:val="single" w:sz="4" w:space="0" w:color="auto"/>
            </w:tcBorders>
            <w:shd w:val="clear" w:color="auto" w:fill="auto"/>
            <w:noWrap/>
            <w:vAlign w:val="center"/>
            <w:hideMark/>
          </w:tcPr>
          <w:p w14:paraId="49599625"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0CE1F20B"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8</w:t>
            </w:r>
          </w:p>
        </w:tc>
        <w:tc>
          <w:tcPr>
            <w:tcW w:w="1900" w:type="dxa"/>
            <w:tcBorders>
              <w:top w:val="nil"/>
              <w:left w:val="nil"/>
              <w:bottom w:val="single" w:sz="4" w:space="0" w:color="auto"/>
              <w:right w:val="single" w:sz="4" w:space="0" w:color="auto"/>
            </w:tcBorders>
            <w:shd w:val="clear" w:color="auto" w:fill="auto"/>
            <w:noWrap/>
            <w:vAlign w:val="center"/>
            <w:hideMark/>
          </w:tcPr>
          <w:p w14:paraId="530F595A"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09AAB4C6"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8A3F3"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8</w:t>
            </w:r>
          </w:p>
        </w:tc>
        <w:tc>
          <w:tcPr>
            <w:tcW w:w="2860" w:type="dxa"/>
            <w:tcBorders>
              <w:top w:val="nil"/>
              <w:left w:val="nil"/>
              <w:bottom w:val="single" w:sz="4" w:space="0" w:color="auto"/>
              <w:right w:val="single" w:sz="4" w:space="0" w:color="auto"/>
            </w:tcBorders>
            <w:shd w:val="clear" w:color="auto" w:fill="auto"/>
            <w:vAlign w:val="center"/>
            <w:hideMark/>
          </w:tcPr>
          <w:p w14:paraId="6DF6902B"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Dodávka a montáž nové vestavěné skříně (kuchyň) 150 cm</w:t>
            </w:r>
          </w:p>
        </w:tc>
        <w:tc>
          <w:tcPr>
            <w:tcW w:w="1560" w:type="dxa"/>
            <w:tcBorders>
              <w:top w:val="nil"/>
              <w:left w:val="nil"/>
              <w:bottom w:val="single" w:sz="4" w:space="0" w:color="auto"/>
              <w:right w:val="single" w:sz="4" w:space="0" w:color="auto"/>
            </w:tcBorders>
            <w:shd w:val="clear" w:color="auto" w:fill="auto"/>
            <w:noWrap/>
            <w:vAlign w:val="center"/>
            <w:hideMark/>
          </w:tcPr>
          <w:p w14:paraId="2705BB3B"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21EC98C8"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0CADFC0A"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1C74EC9D"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E5B8B0"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9</w:t>
            </w:r>
          </w:p>
        </w:tc>
        <w:tc>
          <w:tcPr>
            <w:tcW w:w="2860" w:type="dxa"/>
            <w:tcBorders>
              <w:top w:val="nil"/>
              <w:left w:val="nil"/>
              <w:bottom w:val="single" w:sz="4" w:space="0" w:color="auto"/>
              <w:right w:val="single" w:sz="4" w:space="0" w:color="auto"/>
            </w:tcBorders>
            <w:shd w:val="clear" w:color="auto" w:fill="auto"/>
            <w:vAlign w:val="center"/>
            <w:hideMark/>
          </w:tcPr>
          <w:p w14:paraId="2BEB30F3"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xml:space="preserve">Dodávka + montáž nové dlažby </w:t>
            </w:r>
          </w:p>
        </w:tc>
        <w:tc>
          <w:tcPr>
            <w:tcW w:w="1560" w:type="dxa"/>
            <w:tcBorders>
              <w:top w:val="nil"/>
              <w:left w:val="nil"/>
              <w:bottom w:val="single" w:sz="4" w:space="0" w:color="auto"/>
              <w:right w:val="single" w:sz="4" w:space="0" w:color="auto"/>
            </w:tcBorders>
            <w:shd w:val="clear" w:color="auto" w:fill="auto"/>
            <w:noWrap/>
            <w:vAlign w:val="center"/>
            <w:hideMark/>
          </w:tcPr>
          <w:p w14:paraId="78C19B3D"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m</w:t>
            </w:r>
            <w:r w:rsidRPr="0070615B">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366D5F82"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13</w:t>
            </w:r>
          </w:p>
        </w:tc>
        <w:tc>
          <w:tcPr>
            <w:tcW w:w="1900" w:type="dxa"/>
            <w:tcBorders>
              <w:top w:val="nil"/>
              <w:left w:val="nil"/>
              <w:bottom w:val="single" w:sz="4" w:space="0" w:color="auto"/>
              <w:right w:val="single" w:sz="4" w:space="0" w:color="auto"/>
            </w:tcBorders>
            <w:shd w:val="clear" w:color="auto" w:fill="auto"/>
            <w:noWrap/>
            <w:vAlign w:val="center"/>
            <w:hideMark/>
          </w:tcPr>
          <w:p w14:paraId="1CF5CAE1"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3E814356"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A5F277"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10</w:t>
            </w:r>
          </w:p>
        </w:tc>
        <w:tc>
          <w:tcPr>
            <w:tcW w:w="2860" w:type="dxa"/>
            <w:tcBorders>
              <w:top w:val="nil"/>
              <w:left w:val="nil"/>
              <w:bottom w:val="single" w:sz="4" w:space="0" w:color="auto"/>
              <w:right w:val="single" w:sz="4" w:space="0" w:color="auto"/>
            </w:tcBorders>
            <w:shd w:val="clear" w:color="auto" w:fill="auto"/>
            <w:vAlign w:val="center"/>
            <w:hideMark/>
          </w:tcPr>
          <w:p w14:paraId="15539840"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Dodávka a montáž nové vestavěné skříně (kuchyň) 60 cm</w:t>
            </w:r>
          </w:p>
        </w:tc>
        <w:tc>
          <w:tcPr>
            <w:tcW w:w="1560" w:type="dxa"/>
            <w:tcBorders>
              <w:top w:val="nil"/>
              <w:left w:val="nil"/>
              <w:bottom w:val="single" w:sz="4" w:space="0" w:color="auto"/>
              <w:right w:val="single" w:sz="4" w:space="0" w:color="auto"/>
            </w:tcBorders>
            <w:shd w:val="clear" w:color="auto" w:fill="auto"/>
            <w:noWrap/>
            <w:vAlign w:val="center"/>
            <w:hideMark/>
          </w:tcPr>
          <w:p w14:paraId="43047AA2"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1DE17936"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w:t>
            </w:r>
          </w:p>
        </w:tc>
        <w:tc>
          <w:tcPr>
            <w:tcW w:w="1900" w:type="dxa"/>
            <w:tcBorders>
              <w:top w:val="nil"/>
              <w:left w:val="nil"/>
              <w:bottom w:val="single" w:sz="4" w:space="0" w:color="auto"/>
              <w:right w:val="single" w:sz="4" w:space="0" w:color="auto"/>
            </w:tcBorders>
            <w:shd w:val="clear" w:color="auto" w:fill="auto"/>
            <w:noWrap/>
            <w:vAlign w:val="center"/>
            <w:hideMark/>
          </w:tcPr>
          <w:p w14:paraId="6DF3D6B8"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3896DBED" w14:textId="77777777" w:rsidTr="0070615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102B4"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11</w:t>
            </w:r>
          </w:p>
        </w:tc>
        <w:tc>
          <w:tcPr>
            <w:tcW w:w="2860" w:type="dxa"/>
            <w:tcBorders>
              <w:top w:val="nil"/>
              <w:left w:val="nil"/>
              <w:bottom w:val="single" w:sz="4" w:space="0" w:color="auto"/>
              <w:right w:val="single" w:sz="4" w:space="0" w:color="auto"/>
            </w:tcBorders>
            <w:shd w:val="clear" w:color="auto" w:fill="auto"/>
            <w:vAlign w:val="center"/>
            <w:hideMark/>
          </w:tcPr>
          <w:p w14:paraId="41D1594E"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Demontáž stávajících podlahových krytin</w:t>
            </w:r>
          </w:p>
        </w:tc>
        <w:tc>
          <w:tcPr>
            <w:tcW w:w="1560" w:type="dxa"/>
            <w:tcBorders>
              <w:top w:val="nil"/>
              <w:left w:val="nil"/>
              <w:bottom w:val="single" w:sz="4" w:space="0" w:color="auto"/>
              <w:right w:val="single" w:sz="4" w:space="0" w:color="auto"/>
            </w:tcBorders>
            <w:shd w:val="clear" w:color="auto" w:fill="auto"/>
            <w:noWrap/>
            <w:vAlign w:val="center"/>
            <w:hideMark/>
          </w:tcPr>
          <w:p w14:paraId="175BDBBC"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m2</w:t>
            </w:r>
          </w:p>
        </w:tc>
        <w:tc>
          <w:tcPr>
            <w:tcW w:w="1640" w:type="dxa"/>
            <w:tcBorders>
              <w:top w:val="nil"/>
              <w:left w:val="nil"/>
              <w:bottom w:val="single" w:sz="4" w:space="0" w:color="auto"/>
              <w:right w:val="single" w:sz="4" w:space="0" w:color="auto"/>
            </w:tcBorders>
            <w:shd w:val="clear" w:color="auto" w:fill="auto"/>
            <w:noWrap/>
            <w:vAlign w:val="center"/>
            <w:hideMark/>
          </w:tcPr>
          <w:p w14:paraId="3A0966D5"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72,5</w:t>
            </w:r>
          </w:p>
        </w:tc>
        <w:tc>
          <w:tcPr>
            <w:tcW w:w="1900" w:type="dxa"/>
            <w:tcBorders>
              <w:top w:val="nil"/>
              <w:left w:val="nil"/>
              <w:bottom w:val="single" w:sz="4" w:space="0" w:color="auto"/>
              <w:right w:val="single" w:sz="4" w:space="0" w:color="auto"/>
            </w:tcBorders>
            <w:shd w:val="clear" w:color="auto" w:fill="auto"/>
            <w:noWrap/>
            <w:vAlign w:val="center"/>
            <w:hideMark/>
          </w:tcPr>
          <w:p w14:paraId="15BAC150"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49CF5861"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7FDFFA"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12</w:t>
            </w:r>
          </w:p>
        </w:tc>
        <w:tc>
          <w:tcPr>
            <w:tcW w:w="2860" w:type="dxa"/>
            <w:tcBorders>
              <w:top w:val="nil"/>
              <w:left w:val="nil"/>
              <w:bottom w:val="single" w:sz="4" w:space="0" w:color="auto"/>
              <w:right w:val="single" w:sz="4" w:space="0" w:color="auto"/>
            </w:tcBorders>
            <w:shd w:val="clear" w:color="auto" w:fill="auto"/>
            <w:vAlign w:val="center"/>
            <w:hideMark/>
          </w:tcPr>
          <w:p w14:paraId="5AC03B3B"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Dvojnásobné bílé malby</w:t>
            </w:r>
          </w:p>
        </w:tc>
        <w:tc>
          <w:tcPr>
            <w:tcW w:w="1560" w:type="dxa"/>
            <w:tcBorders>
              <w:top w:val="nil"/>
              <w:left w:val="nil"/>
              <w:bottom w:val="single" w:sz="4" w:space="0" w:color="auto"/>
              <w:right w:val="single" w:sz="4" w:space="0" w:color="auto"/>
            </w:tcBorders>
            <w:shd w:val="clear" w:color="auto" w:fill="auto"/>
            <w:noWrap/>
            <w:vAlign w:val="center"/>
            <w:hideMark/>
          </w:tcPr>
          <w:p w14:paraId="1BAD363B"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m</w:t>
            </w:r>
            <w:r w:rsidRPr="0070615B">
              <w:rPr>
                <w:rFonts w:ascii="Calibri" w:hAnsi="Calibri" w:cs="Calibri"/>
                <w:color w:val="000000"/>
                <w:szCs w:val="22"/>
                <w:vertAlign w:val="superscript"/>
              </w:rPr>
              <w:t>2</w:t>
            </w:r>
          </w:p>
        </w:tc>
        <w:tc>
          <w:tcPr>
            <w:tcW w:w="1640" w:type="dxa"/>
            <w:tcBorders>
              <w:top w:val="nil"/>
              <w:left w:val="nil"/>
              <w:bottom w:val="single" w:sz="4" w:space="0" w:color="auto"/>
              <w:right w:val="single" w:sz="4" w:space="0" w:color="auto"/>
            </w:tcBorders>
            <w:shd w:val="clear" w:color="auto" w:fill="auto"/>
            <w:noWrap/>
            <w:vAlign w:val="center"/>
            <w:hideMark/>
          </w:tcPr>
          <w:p w14:paraId="5F062935"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377</w:t>
            </w:r>
          </w:p>
        </w:tc>
        <w:tc>
          <w:tcPr>
            <w:tcW w:w="1900" w:type="dxa"/>
            <w:tcBorders>
              <w:top w:val="nil"/>
              <w:left w:val="nil"/>
              <w:bottom w:val="single" w:sz="4" w:space="0" w:color="auto"/>
              <w:right w:val="single" w:sz="4" w:space="0" w:color="auto"/>
            </w:tcBorders>
            <w:shd w:val="clear" w:color="auto" w:fill="auto"/>
            <w:noWrap/>
            <w:vAlign w:val="center"/>
            <w:hideMark/>
          </w:tcPr>
          <w:p w14:paraId="0A67C3CD"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34E68E06"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E50F7"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13</w:t>
            </w:r>
          </w:p>
        </w:tc>
        <w:tc>
          <w:tcPr>
            <w:tcW w:w="2860" w:type="dxa"/>
            <w:tcBorders>
              <w:top w:val="nil"/>
              <w:left w:val="nil"/>
              <w:bottom w:val="single" w:sz="4" w:space="0" w:color="auto"/>
              <w:right w:val="single" w:sz="4" w:space="0" w:color="auto"/>
            </w:tcBorders>
            <w:shd w:val="clear" w:color="auto" w:fill="auto"/>
            <w:vAlign w:val="center"/>
            <w:hideMark/>
          </w:tcPr>
          <w:p w14:paraId="32F4D166"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Oškrabání šlechtěné omítky -</w:t>
            </w:r>
          </w:p>
        </w:tc>
        <w:tc>
          <w:tcPr>
            <w:tcW w:w="1560" w:type="dxa"/>
            <w:tcBorders>
              <w:top w:val="nil"/>
              <w:left w:val="nil"/>
              <w:bottom w:val="single" w:sz="4" w:space="0" w:color="auto"/>
              <w:right w:val="single" w:sz="4" w:space="0" w:color="auto"/>
            </w:tcBorders>
            <w:shd w:val="clear" w:color="auto" w:fill="auto"/>
            <w:noWrap/>
            <w:vAlign w:val="center"/>
            <w:hideMark/>
          </w:tcPr>
          <w:p w14:paraId="7511FC56"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m2</w:t>
            </w:r>
          </w:p>
        </w:tc>
        <w:tc>
          <w:tcPr>
            <w:tcW w:w="1640" w:type="dxa"/>
            <w:tcBorders>
              <w:top w:val="nil"/>
              <w:left w:val="nil"/>
              <w:bottom w:val="single" w:sz="4" w:space="0" w:color="auto"/>
              <w:right w:val="single" w:sz="4" w:space="0" w:color="auto"/>
            </w:tcBorders>
            <w:shd w:val="clear" w:color="auto" w:fill="auto"/>
            <w:noWrap/>
            <w:vAlign w:val="center"/>
            <w:hideMark/>
          </w:tcPr>
          <w:p w14:paraId="4E0A579E"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10</w:t>
            </w:r>
          </w:p>
        </w:tc>
        <w:tc>
          <w:tcPr>
            <w:tcW w:w="1900" w:type="dxa"/>
            <w:tcBorders>
              <w:top w:val="nil"/>
              <w:left w:val="nil"/>
              <w:bottom w:val="single" w:sz="4" w:space="0" w:color="auto"/>
              <w:right w:val="single" w:sz="4" w:space="0" w:color="auto"/>
            </w:tcBorders>
            <w:shd w:val="clear" w:color="auto" w:fill="auto"/>
            <w:noWrap/>
            <w:vAlign w:val="center"/>
            <w:hideMark/>
          </w:tcPr>
          <w:p w14:paraId="7DD02348"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64EF4455"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E3423E"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14</w:t>
            </w:r>
          </w:p>
        </w:tc>
        <w:tc>
          <w:tcPr>
            <w:tcW w:w="2860" w:type="dxa"/>
            <w:tcBorders>
              <w:top w:val="nil"/>
              <w:left w:val="nil"/>
              <w:bottom w:val="single" w:sz="4" w:space="0" w:color="auto"/>
              <w:right w:val="single" w:sz="4" w:space="0" w:color="auto"/>
            </w:tcBorders>
            <w:shd w:val="clear" w:color="auto" w:fill="auto"/>
            <w:vAlign w:val="center"/>
            <w:hideMark/>
          </w:tcPr>
          <w:p w14:paraId="2870F1A2"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štuková omítka s penetrací</w:t>
            </w:r>
          </w:p>
        </w:tc>
        <w:tc>
          <w:tcPr>
            <w:tcW w:w="1560" w:type="dxa"/>
            <w:tcBorders>
              <w:top w:val="nil"/>
              <w:left w:val="nil"/>
              <w:bottom w:val="single" w:sz="4" w:space="0" w:color="auto"/>
              <w:right w:val="single" w:sz="4" w:space="0" w:color="auto"/>
            </w:tcBorders>
            <w:shd w:val="clear" w:color="auto" w:fill="auto"/>
            <w:noWrap/>
            <w:vAlign w:val="center"/>
            <w:hideMark/>
          </w:tcPr>
          <w:p w14:paraId="0FF294AB"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m2</w:t>
            </w:r>
          </w:p>
        </w:tc>
        <w:tc>
          <w:tcPr>
            <w:tcW w:w="1640" w:type="dxa"/>
            <w:tcBorders>
              <w:top w:val="nil"/>
              <w:left w:val="nil"/>
              <w:bottom w:val="single" w:sz="4" w:space="0" w:color="auto"/>
              <w:right w:val="single" w:sz="4" w:space="0" w:color="auto"/>
            </w:tcBorders>
            <w:shd w:val="clear" w:color="auto" w:fill="auto"/>
            <w:noWrap/>
            <w:vAlign w:val="center"/>
            <w:hideMark/>
          </w:tcPr>
          <w:p w14:paraId="683E1C2A"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10</w:t>
            </w:r>
          </w:p>
        </w:tc>
        <w:tc>
          <w:tcPr>
            <w:tcW w:w="1900" w:type="dxa"/>
            <w:tcBorders>
              <w:top w:val="nil"/>
              <w:left w:val="nil"/>
              <w:bottom w:val="single" w:sz="4" w:space="0" w:color="auto"/>
              <w:right w:val="single" w:sz="4" w:space="0" w:color="auto"/>
            </w:tcBorders>
            <w:shd w:val="clear" w:color="auto" w:fill="auto"/>
            <w:noWrap/>
            <w:vAlign w:val="center"/>
            <w:hideMark/>
          </w:tcPr>
          <w:p w14:paraId="31CB725E"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6A547550"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1D55F5"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15</w:t>
            </w:r>
          </w:p>
        </w:tc>
        <w:tc>
          <w:tcPr>
            <w:tcW w:w="2860" w:type="dxa"/>
            <w:tcBorders>
              <w:top w:val="nil"/>
              <w:left w:val="nil"/>
              <w:bottom w:val="single" w:sz="4" w:space="0" w:color="auto"/>
              <w:right w:val="single" w:sz="4" w:space="0" w:color="auto"/>
            </w:tcBorders>
            <w:shd w:val="clear" w:color="auto" w:fill="auto"/>
            <w:vAlign w:val="center"/>
            <w:hideMark/>
          </w:tcPr>
          <w:p w14:paraId="6277731D"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Přesun materiálu</w:t>
            </w:r>
          </w:p>
        </w:tc>
        <w:tc>
          <w:tcPr>
            <w:tcW w:w="1560" w:type="dxa"/>
            <w:tcBorders>
              <w:top w:val="nil"/>
              <w:left w:val="nil"/>
              <w:bottom w:val="single" w:sz="4" w:space="0" w:color="auto"/>
              <w:right w:val="single" w:sz="4" w:space="0" w:color="auto"/>
            </w:tcBorders>
            <w:shd w:val="clear" w:color="auto" w:fill="auto"/>
            <w:noWrap/>
            <w:vAlign w:val="center"/>
            <w:hideMark/>
          </w:tcPr>
          <w:p w14:paraId="1B881AF2" w14:textId="77777777" w:rsidR="0070615B" w:rsidRPr="0070615B" w:rsidRDefault="0070615B" w:rsidP="0070615B">
            <w:pPr>
              <w:jc w:val="center"/>
              <w:rPr>
                <w:rFonts w:ascii="Calibri" w:hAnsi="Calibri" w:cs="Calibri"/>
                <w:color w:val="000000"/>
                <w:szCs w:val="22"/>
              </w:rPr>
            </w:pPr>
            <w:proofErr w:type="spellStart"/>
            <w:r w:rsidRPr="0070615B">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4F7E6F9C"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408C8844"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3B59ED9C"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256B62"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16</w:t>
            </w:r>
          </w:p>
        </w:tc>
        <w:tc>
          <w:tcPr>
            <w:tcW w:w="2860" w:type="dxa"/>
            <w:tcBorders>
              <w:top w:val="nil"/>
              <w:left w:val="nil"/>
              <w:bottom w:val="single" w:sz="4" w:space="0" w:color="auto"/>
              <w:right w:val="single" w:sz="4" w:space="0" w:color="auto"/>
            </w:tcBorders>
            <w:shd w:val="clear" w:color="auto" w:fill="auto"/>
            <w:vAlign w:val="center"/>
            <w:hideMark/>
          </w:tcPr>
          <w:p w14:paraId="479568F7"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Nátěry zárubní</w:t>
            </w:r>
          </w:p>
        </w:tc>
        <w:tc>
          <w:tcPr>
            <w:tcW w:w="1560" w:type="dxa"/>
            <w:tcBorders>
              <w:top w:val="nil"/>
              <w:left w:val="nil"/>
              <w:bottom w:val="single" w:sz="4" w:space="0" w:color="auto"/>
              <w:right w:val="single" w:sz="4" w:space="0" w:color="auto"/>
            </w:tcBorders>
            <w:shd w:val="clear" w:color="auto" w:fill="auto"/>
            <w:noWrap/>
            <w:vAlign w:val="center"/>
            <w:hideMark/>
          </w:tcPr>
          <w:p w14:paraId="49E8A7D1"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ks</w:t>
            </w:r>
          </w:p>
        </w:tc>
        <w:tc>
          <w:tcPr>
            <w:tcW w:w="1640" w:type="dxa"/>
            <w:tcBorders>
              <w:top w:val="nil"/>
              <w:left w:val="nil"/>
              <w:bottom w:val="single" w:sz="4" w:space="0" w:color="auto"/>
              <w:right w:val="single" w:sz="4" w:space="0" w:color="auto"/>
            </w:tcBorders>
            <w:shd w:val="clear" w:color="auto" w:fill="auto"/>
            <w:noWrap/>
            <w:vAlign w:val="center"/>
            <w:hideMark/>
          </w:tcPr>
          <w:p w14:paraId="7D7ADFD4"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9</w:t>
            </w:r>
          </w:p>
        </w:tc>
        <w:tc>
          <w:tcPr>
            <w:tcW w:w="1900" w:type="dxa"/>
            <w:tcBorders>
              <w:top w:val="nil"/>
              <w:left w:val="nil"/>
              <w:bottom w:val="single" w:sz="4" w:space="0" w:color="auto"/>
              <w:right w:val="single" w:sz="4" w:space="0" w:color="auto"/>
            </w:tcBorders>
            <w:shd w:val="clear" w:color="auto" w:fill="auto"/>
            <w:noWrap/>
            <w:vAlign w:val="center"/>
            <w:hideMark/>
          </w:tcPr>
          <w:p w14:paraId="6DE9BF39"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2B08D64A"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FD55EA"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17</w:t>
            </w:r>
          </w:p>
        </w:tc>
        <w:tc>
          <w:tcPr>
            <w:tcW w:w="2860" w:type="dxa"/>
            <w:tcBorders>
              <w:top w:val="nil"/>
              <w:left w:val="nil"/>
              <w:bottom w:val="single" w:sz="4" w:space="0" w:color="auto"/>
              <w:right w:val="single" w:sz="4" w:space="0" w:color="auto"/>
            </w:tcBorders>
            <w:shd w:val="clear" w:color="auto" w:fill="auto"/>
            <w:vAlign w:val="center"/>
            <w:hideMark/>
          </w:tcPr>
          <w:p w14:paraId="28D59620"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Nátěry rozvodů a topení</w:t>
            </w:r>
          </w:p>
        </w:tc>
        <w:tc>
          <w:tcPr>
            <w:tcW w:w="1560" w:type="dxa"/>
            <w:tcBorders>
              <w:top w:val="nil"/>
              <w:left w:val="nil"/>
              <w:bottom w:val="single" w:sz="4" w:space="0" w:color="auto"/>
              <w:right w:val="single" w:sz="4" w:space="0" w:color="auto"/>
            </w:tcBorders>
            <w:shd w:val="clear" w:color="auto" w:fill="auto"/>
            <w:noWrap/>
            <w:vAlign w:val="center"/>
            <w:hideMark/>
          </w:tcPr>
          <w:p w14:paraId="24ED123C" w14:textId="77777777" w:rsidR="0070615B" w:rsidRPr="0070615B" w:rsidRDefault="0070615B" w:rsidP="0070615B">
            <w:pPr>
              <w:jc w:val="center"/>
              <w:rPr>
                <w:rFonts w:ascii="Calibri" w:hAnsi="Calibri" w:cs="Calibri"/>
                <w:color w:val="000000"/>
                <w:szCs w:val="22"/>
              </w:rPr>
            </w:pPr>
            <w:proofErr w:type="spellStart"/>
            <w:r w:rsidRPr="0070615B">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35E13BA6"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1CBA1D75"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58210254"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11A4FC"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18</w:t>
            </w:r>
          </w:p>
        </w:tc>
        <w:tc>
          <w:tcPr>
            <w:tcW w:w="2860" w:type="dxa"/>
            <w:tcBorders>
              <w:top w:val="nil"/>
              <w:left w:val="nil"/>
              <w:bottom w:val="single" w:sz="4" w:space="0" w:color="auto"/>
              <w:right w:val="single" w:sz="4" w:space="0" w:color="auto"/>
            </w:tcBorders>
            <w:shd w:val="clear" w:color="auto" w:fill="auto"/>
            <w:vAlign w:val="center"/>
            <w:hideMark/>
          </w:tcPr>
          <w:p w14:paraId="78F311B0"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Odvoz sutě na skládku</w:t>
            </w:r>
          </w:p>
        </w:tc>
        <w:tc>
          <w:tcPr>
            <w:tcW w:w="1560" w:type="dxa"/>
            <w:tcBorders>
              <w:top w:val="nil"/>
              <w:left w:val="nil"/>
              <w:bottom w:val="single" w:sz="4" w:space="0" w:color="auto"/>
              <w:right w:val="single" w:sz="4" w:space="0" w:color="auto"/>
            </w:tcBorders>
            <w:shd w:val="clear" w:color="auto" w:fill="auto"/>
            <w:noWrap/>
            <w:vAlign w:val="center"/>
            <w:hideMark/>
          </w:tcPr>
          <w:p w14:paraId="1FFA8B58" w14:textId="77777777" w:rsidR="0070615B" w:rsidRPr="0070615B" w:rsidRDefault="0070615B" w:rsidP="0070615B">
            <w:pPr>
              <w:jc w:val="center"/>
              <w:rPr>
                <w:rFonts w:ascii="Calibri" w:hAnsi="Calibri" w:cs="Calibri"/>
                <w:color w:val="000000"/>
                <w:szCs w:val="22"/>
              </w:rPr>
            </w:pPr>
            <w:proofErr w:type="spellStart"/>
            <w:r w:rsidRPr="0070615B">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69C072ED"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1705E4A3"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3A9059A4"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632470"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lastRenderedPageBreak/>
              <w:t>19</w:t>
            </w:r>
          </w:p>
        </w:tc>
        <w:tc>
          <w:tcPr>
            <w:tcW w:w="2860" w:type="dxa"/>
            <w:tcBorders>
              <w:top w:val="nil"/>
              <w:left w:val="nil"/>
              <w:bottom w:val="single" w:sz="4" w:space="0" w:color="auto"/>
              <w:right w:val="single" w:sz="4" w:space="0" w:color="auto"/>
            </w:tcBorders>
            <w:shd w:val="clear" w:color="auto" w:fill="auto"/>
            <w:vAlign w:val="center"/>
            <w:hideMark/>
          </w:tcPr>
          <w:p w14:paraId="4779A0F2"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Úklid staveniště</w:t>
            </w:r>
          </w:p>
        </w:tc>
        <w:tc>
          <w:tcPr>
            <w:tcW w:w="1560" w:type="dxa"/>
            <w:tcBorders>
              <w:top w:val="nil"/>
              <w:left w:val="nil"/>
              <w:bottom w:val="single" w:sz="4" w:space="0" w:color="auto"/>
              <w:right w:val="single" w:sz="4" w:space="0" w:color="auto"/>
            </w:tcBorders>
            <w:shd w:val="clear" w:color="auto" w:fill="auto"/>
            <w:noWrap/>
            <w:vAlign w:val="center"/>
            <w:hideMark/>
          </w:tcPr>
          <w:p w14:paraId="20204FF7" w14:textId="77777777" w:rsidR="0070615B" w:rsidRPr="0070615B" w:rsidRDefault="0070615B" w:rsidP="0070615B">
            <w:pPr>
              <w:jc w:val="center"/>
              <w:rPr>
                <w:rFonts w:ascii="Calibri" w:hAnsi="Calibri" w:cs="Calibri"/>
                <w:color w:val="000000"/>
                <w:szCs w:val="22"/>
              </w:rPr>
            </w:pPr>
            <w:proofErr w:type="spellStart"/>
            <w:r w:rsidRPr="0070615B">
              <w:rPr>
                <w:rFonts w:ascii="Calibri" w:hAnsi="Calibri" w:cs="Calibri"/>
                <w:color w:val="000000"/>
                <w:szCs w:val="22"/>
              </w:rPr>
              <w:t>kpl</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12A8675D"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1x</w:t>
            </w:r>
          </w:p>
        </w:tc>
        <w:tc>
          <w:tcPr>
            <w:tcW w:w="1900" w:type="dxa"/>
            <w:tcBorders>
              <w:top w:val="nil"/>
              <w:left w:val="nil"/>
              <w:bottom w:val="single" w:sz="4" w:space="0" w:color="auto"/>
              <w:right w:val="single" w:sz="4" w:space="0" w:color="auto"/>
            </w:tcBorders>
            <w:shd w:val="clear" w:color="auto" w:fill="auto"/>
            <w:noWrap/>
            <w:vAlign w:val="center"/>
            <w:hideMark/>
          </w:tcPr>
          <w:p w14:paraId="619209D7"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7D352B96"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BCEEE"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 </w:t>
            </w:r>
          </w:p>
        </w:tc>
        <w:tc>
          <w:tcPr>
            <w:tcW w:w="2860" w:type="dxa"/>
            <w:tcBorders>
              <w:top w:val="nil"/>
              <w:left w:val="nil"/>
              <w:bottom w:val="single" w:sz="4" w:space="0" w:color="auto"/>
              <w:right w:val="single" w:sz="4" w:space="0" w:color="auto"/>
            </w:tcBorders>
            <w:shd w:val="clear" w:color="auto" w:fill="auto"/>
            <w:noWrap/>
            <w:vAlign w:val="bottom"/>
            <w:hideMark/>
          </w:tcPr>
          <w:p w14:paraId="7BCE5EF1"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1D45A1"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14:paraId="7904F18C"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B393AD" w14:textId="77777777" w:rsidR="0070615B" w:rsidRPr="0070615B" w:rsidRDefault="0070615B" w:rsidP="0070615B">
            <w:pPr>
              <w:jc w:val="left"/>
              <w:rPr>
                <w:rFonts w:ascii="Calibri" w:hAnsi="Calibri" w:cs="Calibri"/>
                <w:color w:val="000000"/>
                <w:szCs w:val="22"/>
              </w:rPr>
            </w:pPr>
            <w:r w:rsidRPr="0070615B">
              <w:rPr>
                <w:rFonts w:ascii="Calibri" w:hAnsi="Calibri" w:cs="Calibri"/>
                <w:color w:val="000000"/>
                <w:szCs w:val="22"/>
              </w:rPr>
              <w:t> </w:t>
            </w:r>
          </w:p>
        </w:tc>
      </w:tr>
      <w:tr w:rsidR="0070615B" w:rsidRPr="0070615B" w14:paraId="31DC7920" w14:textId="77777777" w:rsidTr="0070615B">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D60E3A"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 </w:t>
            </w:r>
          </w:p>
        </w:tc>
        <w:tc>
          <w:tcPr>
            <w:tcW w:w="2860" w:type="dxa"/>
            <w:tcBorders>
              <w:top w:val="nil"/>
              <w:left w:val="nil"/>
              <w:bottom w:val="single" w:sz="4" w:space="0" w:color="auto"/>
              <w:right w:val="single" w:sz="4" w:space="0" w:color="auto"/>
            </w:tcBorders>
            <w:shd w:val="clear" w:color="auto" w:fill="auto"/>
            <w:vAlign w:val="bottom"/>
            <w:hideMark/>
          </w:tcPr>
          <w:p w14:paraId="5DECC745" w14:textId="77777777" w:rsidR="0070615B" w:rsidRPr="0070615B" w:rsidRDefault="0070615B" w:rsidP="0070615B">
            <w:pPr>
              <w:jc w:val="left"/>
              <w:rPr>
                <w:rFonts w:ascii="Calibri" w:hAnsi="Calibri" w:cs="Calibri"/>
                <w:b/>
                <w:bCs/>
                <w:color w:val="000000"/>
                <w:szCs w:val="22"/>
              </w:rPr>
            </w:pPr>
            <w:r w:rsidRPr="0070615B">
              <w:rPr>
                <w:rFonts w:ascii="Calibri" w:hAnsi="Calibri" w:cs="Calibri"/>
                <w:b/>
                <w:bCs/>
                <w:color w:val="000000"/>
                <w:szCs w:val="22"/>
              </w:rPr>
              <w:t>CELKEM</w:t>
            </w:r>
          </w:p>
        </w:tc>
        <w:tc>
          <w:tcPr>
            <w:tcW w:w="1560" w:type="dxa"/>
            <w:tcBorders>
              <w:top w:val="nil"/>
              <w:left w:val="nil"/>
              <w:bottom w:val="single" w:sz="4" w:space="0" w:color="auto"/>
              <w:right w:val="single" w:sz="4" w:space="0" w:color="auto"/>
            </w:tcBorders>
            <w:shd w:val="clear" w:color="auto" w:fill="auto"/>
            <w:noWrap/>
            <w:vAlign w:val="center"/>
            <w:hideMark/>
          </w:tcPr>
          <w:p w14:paraId="5FA59A2D"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14:paraId="6F1890B4" w14:textId="77777777" w:rsidR="0070615B" w:rsidRPr="0070615B" w:rsidRDefault="0070615B" w:rsidP="0070615B">
            <w:pPr>
              <w:jc w:val="center"/>
              <w:rPr>
                <w:rFonts w:ascii="Calibri" w:hAnsi="Calibri" w:cs="Calibri"/>
                <w:color w:val="000000"/>
                <w:szCs w:val="22"/>
              </w:rPr>
            </w:pPr>
            <w:r w:rsidRPr="0070615B">
              <w:rPr>
                <w:rFonts w:ascii="Calibri" w:hAnsi="Calibri" w:cs="Calibri"/>
                <w:color w:val="000000"/>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1C7439DC" w14:textId="77777777" w:rsidR="0070615B" w:rsidRPr="0070615B" w:rsidRDefault="0070615B" w:rsidP="0070615B">
            <w:pPr>
              <w:jc w:val="right"/>
              <w:rPr>
                <w:rFonts w:ascii="Calibri" w:hAnsi="Calibri" w:cs="Calibri"/>
                <w:b/>
                <w:bCs/>
                <w:color w:val="000000"/>
                <w:szCs w:val="22"/>
              </w:rPr>
            </w:pPr>
            <w:r w:rsidRPr="0070615B">
              <w:rPr>
                <w:rFonts w:ascii="Calibri" w:hAnsi="Calibri" w:cs="Calibri"/>
                <w:b/>
                <w:bCs/>
                <w:color w:val="000000"/>
                <w:szCs w:val="22"/>
              </w:rPr>
              <w:t>0 Kč</w:t>
            </w:r>
          </w:p>
        </w:tc>
      </w:tr>
    </w:tbl>
    <w:p w14:paraId="3E97B07F" w14:textId="701FD98D" w:rsidR="00A85662" w:rsidRDefault="0020072E" w:rsidP="008D088C">
      <w:pPr>
        <w:jc w:val="left"/>
      </w:pPr>
      <w:r w:rsidRPr="00FF3875">
        <w:rPr>
          <w:noProof/>
        </w:rPr>
        <w:drawing>
          <wp:inline distT="0" distB="0" distL="0" distR="0" wp14:anchorId="10E9EA4A" wp14:editId="37D411AC">
            <wp:extent cx="5162550" cy="7304507"/>
            <wp:effectExtent l="0" t="0" r="0" b="0"/>
            <wp:docPr id="2593887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5285" cy="7308377"/>
                    </a:xfrm>
                    <a:prstGeom prst="rect">
                      <a:avLst/>
                    </a:prstGeom>
                    <a:noFill/>
                    <a:ln>
                      <a:noFill/>
                    </a:ln>
                  </pic:spPr>
                </pic:pic>
              </a:graphicData>
            </a:graphic>
          </wp:inline>
        </w:drawing>
      </w:r>
    </w:p>
    <w:sectPr w:rsidR="00A85662" w:rsidSect="00E0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1135">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7B64F9C"/>
    <w:multiLevelType w:val="hybridMultilevel"/>
    <w:tmpl w:val="5D4EE3C2"/>
    <w:lvl w:ilvl="0" w:tplc="322E9C86">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EB5CAB"/>
    <w:multiLevelType w:val="multilevel"/>
    <w:tmpl w:val="A3742AF0"/>
    <w:lvl w:ilvl="0">
      <w:start w:val="1"/>
      <w:numFmt w:val="decimal"/>
      <w:lvlText w:val="%1"/>
      <w:lvlJc w:val="left"/>
      <w:pPr>
        <w:ind w:left="567" w:hanging="567"/>
      </w:pPr>
      <w:rPr>
        <w:b/>
      </w:rPr>
    </w:lvl>
    <w:lvl w:ilvl="1">
      <w:start w:val="1"/>
      <w:numFmt w:val="decimal"/>
      <w:lvlText w:val="%1.%2"/>
      <w:lvlJc w:val="left"/>
      <w:pPr>
        <w:ind w:left="567" w:hanging="567"/>
      </w:pPr>
      <w:rPr>
        <w:i w:val="0"/>
        <w:sz w:val="20"/>
        <w:szCs w:val="20"/>
      </w:r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3" w15:restartNumberingAfterBreak="0">
    <w:nsid w:val="22554F44"/>
    <w:multiLevelType w:val="hybridMultilevel"/>
    <w:tmpl w:val="DEC481D2"/>
    <w:lvl w:ilvl="0" w:tplc="EA100E7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851632"/>
    <w:multiLevelType w:val="multilevel"/>
    <w:tmpl w:val="621E7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724902"/>
    <w:multiLevelType w:val="hybridMultilevel"/>
    <w:tmpl w:val="FA1EEC66"/>
    <w:lvl w:ilvl="0" w:tplc="8CB213FC">
      <w:numFmt w:val="bullet"/>
      <w:lvlText w:val="-"/>
      <w:lvlJc w:val="left"/>
      <w:pPr>
        <w:ind w:left="720" w:hanging="360"/>
      </w:pPr>
      <w:rPr>
        <w:rFonts w:ascii="Arial" w:eastAsia="Times New Roman" w:hAnsi="Aria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73258E"/>
    <w:multiLevelType w:val="hybridMultilevel"/>
    <w:tmpl w:val="C9960E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877B8B"/>
    <w:multiLevelType w:val="multilevel"/>
    <w:tmpl w:val="CD5610FC"/>
    <w:lvl w:ilvl="0">
      <w:start w:val="1"/>
      <w:numFmt w:val="decimal"/>
      <w:pStyle w:val="Nadpis1"/>
      <w:lvlText w:val="%1."/>
      <w:lvlJc w:val="left"/>
      <w:pPr>
        <w:tabs>
          <w:tab w:val="num" w:pos="3054"/>
        </w:tabs>
        <w:ind w:left="3054"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Nadpis3"/>
      <w:lvlText w:val="%1.%2.%3."/>
      <w:lvlJc w:val="left"/>
      <w:pPr>
        <w:tabs>
          <w:tab w:val="num" w:pos="2139"/>
        </w:tabs>
        <w:ind w:left="1923" w:hanging="504"/>
      </w:pPr>
      <w:rPr>
        <w:rFonts w:hint="default"/>
      </w:rPr>
    </w:lvl>
    <w:lvl w:ilvl="3">
      <w:start w:val="1"/>
      <w:numFmt w:val="decimal"/>
      <w:pStyle w:val="Nadpis4"/>
      <w:lvlText w:val="%1.%2.%3.%4."/>
      <w:lvlJc w:val="left"/>
      <w:pPr>
        <w:tabs>
          <w:tab w:val="num" w:pos="2160"/>
        </w:tabs>
        <w:ind w:left="1728" w:hanging="648"/>
      </w:pPr>
      <w:rPr>
        <w:rFonts w:hint="default"/>
      </w:rPr>
    </w:lvl>
    <w:lvl w:ilvl="4">
      <w:start w:val="1"/>
      <w:numFmt w:val="decimal"/>
      <w:pStyle w:val="Nadpis5"/>
      <w:lvlText w:val="%1.%2.%3.%4.%5."/>
      <w:lvlJc w:val="left"/>
      <w:pPr>
        <w:tabs>
          <w:tab w:val="num" w:pos="2880"/>
        </w:tabs>
        <w:ind w:left="2232" w:hanging="792"/>
      </w:pPr>
      <w:rPr>
        <w:rFonts w:hint="default"/>
      </w:rPr>
    </w:lvl>
    <w:lvl w:ilvl="5">
      <w:start w:val="1"/>
      <w:numFmt w:val="decimal"/>
      <w:pStyle w:val="Nadpis6"/>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5B65062D"/>
    <w:multiLevelType w:val="multilevel"/>
    <w:tmpl w:val="4F980468"/>
    <w:lvl w:ilvl="0">
      <w:numFmt w:val="bullet"/>
      <w:lvlText w:val="-"/>
      <w:lvlJc w:val="left"/>
      <w:pPr>
        <w:ind w:left="927" w:hanging="360"/>
      </w:pPr>
      <w:rPr>
        <w:rFonts w:ascii="Arial" w:eastAsia="Times New Roman" w:hAnsi="Arial" w:cs="Aria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9" w15:restartNumberingAfterBreak="0">
    <w:nsid w:val="5C627717"/>
    <w:multiLevelType w:val="hybridMultilevel"/>
    <w:tmpl w:val="926832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BC5410F"/>
    <w:multiLevelType w:val="hybridMultilevel"/>
    <w:tmpl w:val="6040ED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562DDC"/>
    <w:multiLevelType w:val="hybridMultilevel"/>
    <w:tmpl w:val="862E3D7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2132161196">
    <w:abstractNumId w:val="7"/>
  </w:num>
  <w:num w:numId="2" w16cid:durableId="965355968">
    <w:abstractNumId w:val="0"/>
  </w:num>
  <w:num w:numId="3" w16cid:durableId="1882672696">
    <w:abstractNumId w:val="11"/>
  </w:num>
  <w:num w:numId="4" w16cid:durableId="2007241859">
    <w:abstractNumId w:val="3"/>
  </w:num>
  <w:num w:numId="5" w16cid:durableId="578712361">
    <w:abstractNumId w:val="5"/>
  </w:num>
  <w:num w:numId="6" w16cid:durableId="993337931">
    <w:abstractNumId w:val="1"/>
  </w:num>
  <w:num w:numId="7" w16cid:durableId="1498693142">
    <w:abstractNumId w:val="9"/>
  </w:num>
  <w:num w:numId="8" w16cid:durableId="1842506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058972">
    <w:abstractNumId w:val="10"/>
  </w:num>
  <w:num w:numId="10" w16cid:durableId="1271283919">
    <w:abstractNumId w:val="6"/>
  </w:num>
  <w:num w:numId="11" w16cid:durableId="521479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8936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737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1637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33"/>
    <w:rsid w:val="000300DD"/>
    <w:rsid w:val="0003099B"/>
    <w:rsid w:val="00066D27"/>
    <w:rsid w:val="000A2A8C"/>
    <w:rsid w:val="000A6098"/>
    <w:rsid w:val="000B0784"/>
    <w:rsid w:val="00113676"/>
    <w:rsid w:val="00122471"/>
    <w:rsid w:val="00133065"/>
    <w:rsid w:val="0013441E"/>
    <w:rsid w:val="00136EB9"/>
    <w:rsid w:val="00153D14"/>
    <w:rsid w:val="001762BF"/>
    <w:rsid w:val="00185A81"/>
    <w:rsid w:val="001E18A7"/>
    <w:rsid w:val="001E77E7"/>
    <w:rsid w:val="0020072E"/>
    <w:rsid w:val="002022A9"/>
    <w:rsid w:val="002410C5"/>
    <w:rsid w:val="0025334C"/>
    <w:rsid w:val="00284DB9"/>
    <w:rsid w:val="002918DB"/>
    <w:rsid w:val="00295A18"/>
    <w:rsid w:val="00296E8D"/>
    <w:rsid w:val="00324E35"/>
    <w:rsid w:val="00343488"/>
    <w:rsid w:val="00346C51"/>
    <w:rsid w:val="003472A0"/>
    <w:rsid w:val="00373D53"/>
    <w:rsid w:val="00375A3C"/>
    <w:rsid w:val="003D692D"/>
    <w:rsid w:val="003E2FF5"/>
    <w:rsid w:val="003F289B"/>
    <w:rsid w:val="004175DC"/>
    <w:rsid w:val="004331F2"/>
    <w:rsid w:val="00442069"/>
    <w:rsid w:val="00471B97"/>
    <w:rsid w:val="004D7EB6"/>
    <w:rsid w:val="004F3694"/>
    <w:rsid w:val="0051222F"/>
    <w:rsid w:val="005168E7"/>
    <w:rsid w:val="005340E9"/>
    <w:rsid w:val="0055449F"/>
    <w:rsid w:val="005700C1"/>
    <w:rsid w:val="005947D8"/>
    <w:rsid w:val="0059794B"/>
    <w:rsid w:val="005A43C9"/>
    <w:rsid w:val="005E5C1A"/>
    <w:rsid w:val="00620DD2"/>
    <w:rsid w:val="0066761C"/>
    <w:rsid w:val="006753FD"/>
    <w:rsid w:val="00690662"/>
    <w:rsid w:val="00697733"/>
    <w:rsid w:val="006B4F39"/>
    <w:rsid w:val="0070615B"/>
    <w:rsid w:val="007259C5"/>
    <w:rsid w:val="0074056E"/>
    <w:rsid w:val="0074339A"/>
    <w:rsid w:val="00753686"/>
    <w:rsid w:val="00790F2C"/>
    <w:rsid w:val="007E2EA0"/>
    <w:rsid w:val="00856F41"/>
    <w:rsid w:val="008810B8"/>
    <w:rsid w:val="008D088C"/>
    <w:rsid w:val="008F3845"/>
    <w:rsid w:val="00940907"/>
    <w:rsid w:val="009751F6"/>
    <w:rsid w:val="009A1287"/>
    <w:rsid w:val="009A66D6"/>
    <w:rsid w:val="009C4FCD"/>
    <w:rsid w:val="009E673C"/>
    <w:rsid w:val="00A13779"/>
    <w:rsid w:val="00A13F3C"/>
    <w:rsid w:val="00A15C4D"/>
    <w:rsid w:val="00A229BF"/>
    <w:rsid w:val="00A26595"/>
    <w:rsid w:val="00A30A6C"/>
    <w:rsid w:val="00A85662"/>
    <w:rsid w:val="00AB7631"/>
    <w:rsid w:val="00B25458"/>
    <w:rsid w:val="00B77E6E"/>
    <w:rsid w:val="00B83176"/>
    <w:rsid w:val="00B96CCE"/>
    <w:rsid w:val="00BD6FDB"/>
    <w:rsid w:val="00BE2D73"/>
    <w:rsid w:val="00C3402C"/>
    <w:rsid w:val="00C513CC"/>
    <w:rsid w:val="00C818E1"/>
    <w:rsid w:val="00D21AF9"/>
    <w:rsid w:val="00D21BA6"/>
    <w:rsid w:val="00D43E8D"/>
    <w:rsid w:val="00D56F0F"/>
    <w:rsid w:val="00D710C5"/>
    <w:rsid w:val="00D76C04"/>
    <w:rsid w:val="00D90FDA"/>
    <w:rsid w:val="00D92341"/>
    <w:rsid w:val="00DE61CB"/>
    <w:rsid w:val="00DF0DF8"/>
    <w:rsid w:val="00E05916"/>
    <w:rsid w:val="00E238F1"/>
    <w:rsid w:val="00E25D83"/>
    <w:rsid w:val="00E318DA"/>
    <w:rsid w:val="00E67B86"/>
    <w:rsid w:val="00E82E25"/>
    <w:rsid w:val="00E85231"/>
    <w:rsid w:val="00EE36A2"/>
    <w:rsid w:val="00EF0C4E"/>
    <w:rsid w:val="00F42819"/>
    <w:rsid w:val="00F82B1E"/>
    <w:rsid w:val="00F84789"/>
    <w:rsid w:val="00FC4BE9"/>
    <w:rsid w:val="00FD117B"/>
    <w:rsid w:val="00FF4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B07D"/>
  <w15:chartTrackingRefBased/>
  <w15:docId w15:val="{0E4019EA-2880-4B06-BA79-8B0DD959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733"/>
    <w:pPr>
      <w:spacing w:after="0" w:line="240" w:lineRule="auto"/>
      <w:jc w:val="both"/>
    </w:pPr>
    <w:rPr>
      <w:rFonts w:ascii="Arial" w:eastAsia="Times New Roman" w:hAnsi="Arial" w:cs="Arial"/>
      <w:szCs w:val="20"/>
      <w:lang w:eastAsia="cs-CZ"/>
    </w:rPr>
  </w:style>
  <w:style w:type="paragraph" w:styleId="Nadpis1">
    <w:name w:val="heading 1"/>
    <w:basedOn w:val="Normln"/>
    <w:link w:val="Nadpis1Char"/>
    <w:qFormat/>
    <w:rsid w:val="00697733"/>
    <w:pPr>
      <w:keepNext/>
      <w:numPr>
        <w:numId w:val="1"/>
      </w:numPr>
      <w:spacing w:before="120" w:after="120" w:line="360" w:lineRule="auto"/>
      <w:ind w:left="357" w:hanging="357"/>
      <w:outlineLvl w:val="0"/>
    </w:pPr>
    <w:rPr>
      <w:b/>
      <w:bCs/>
      <w:kern w:val="32"/>
      <w:sz w:val="28"/>
      <w:szCs w:val="32"/>
    </w:rPr>
  </w:style>
  <w:style w:type="paragraph" w:styleId="Nadpis2">
    <w:name w:val="heading 2"/>
    <w:basedOn w:val="Normln"/>
    <w:next w:val="Normln"/>
    <w:link w:val="Nadpis2Char"/>
    <w:uiPriority w:val="9"/>
    <w:semiHidden/>
    <w:unhideWhenUsed/>
    <w:qFormat/>
    <w:rsid w:val="005340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qFormat/>
    <w:rsid w:val="00697733"/>
    <w:pPr>
      <w:keepNext/>
      <w:numPr>
        <w:ilvl w:val="2"/>
        <w:numId w:val="1"/>
      </w:numPr>
      <w:spacing w:before="120" w:after="60" w:line="360" w:lineRule="auto"/>
      <w:ind w:left="1225" w:hanging="505"/>
      <w:outlineLvl w:val="2"/>
    </w:pPr>
    <w:rPr>
      <w:b/>
      <w:bCs/>
      <w:szCs w:val="26"/>
    </w:rPr>
  </w:style>
  <w:style w:type="paragraph" w:styleId="Nadpis4">
    <w:name w:val="heading 4"/>
    <w:basedOn w:val="Normln"/>
    <w:link w:val="Nadpis4Char"/>
    <w:qFormat/>
    <w:rsid w:val="00697733"/>
    <w:pPr>
      <w:keepNext/>
      <w:numPr>
        <w:ilvl w:val="3"/>
        <w:numId w:val="1"/>
      </w:numPr>
      <w:spacing w:before="80" w:after="40" w:line="360" w:lineRule="auto"/>
      <w:ind w:left="1723" w:hanging="646"/>
      <w:outlineLvl w:val="3"/>
    </w:pPr>
    <w:rPr>
      <w:b/>
      <w:bCs/>
      <w:sz w:val="20"/>
      <w:szCs w:val="28"/>
    </w:rPr>
  </w:style>
  <w:style w:type="paragraph" w:styleId="Nadpis5">
    <w:name w:val="heading 5"/>
    <w:basedOn w:val="Normln"/>
    <w:link w:val="Nadpis5Char"/>
    <w:qFormat/>
    <w:rsid w:val="00697733"/>
    <w:pPr>
      <w:numPr>
        <w:ilvl w:val="4"/>
        <w:numId w:val="1"/>
      </w:numPr>
      <w:spacing w:before="80" w:after="40"/>
      <w:outlineLvl w:val="4"/>
    </w:pPr>
    <w:rPr>
      <w:bCs/>
      <w:i/>
      <w:iCs/>
      <w:color w:val="000080"/>
      <w:szCs w:val="26"/>
    </w:rPr>
  </w:style>
  <w:style w:type="paragraph" w:styleId="Nadpis6">
    <w:name w:val="heading 6"/>
    <w:basedOn w:val="Normln"/>
    <w:next w:val="Normln"/>
    <w:link w:val="Nadpis6Char"/>
    <w:qFormat/>
    <w:rsid w:val="00697733"/>
    <w:pPr>
      <w:numPr>
        <w:ilvl w:val="5"/>
        <w:numId w:val="1"/>
      </w:numPr>
      <w:outlineLvl w:val="5"/>
    </w:pPr>
    <w:rPr>
      <w:bCs/>
      <w:color w:val="00008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7733"/>
    <w:rPr>
      <w:rFonts w:ascii="Arial" w:eastAsia="Times New Roman" w:hAnsi="Arial" w:cs="Arial"/>
      <w:b/>
      <w:bCs/>
      <w:kern w:val="32"/>
      <w:sz w:val="28"/>
      <w:szCs w:val="32"/>
      <w:lang w:eastAsia="cs-CZ"/>
    </w:rPr>
  </w:style>
  <w:style w:type="character" w:customStyle="1" w:styleId="Nadpis3Char">
    <w:name w:val="Nadpis 3 Char"/>
    <w:basedOn w:val="Standardnpsmoodstavce"/>
    <w:link w:val="Nadpis3"/>
    <w:rsid w:val="00697733"/>
    <w:rPr>
      <w:rFonts w:ascii="Arial" w:eastAsia="Times New Roman" w:hAnsi="Arial" w:cs="Arial"/>
      <w:b/>
      <w:bCs/>
      <w:szCs w:val="26"/>
      <w:lang w:eastAsia="cs-CZ"/>
    </w:rPr>
  </w:style>
  <w:style w:type="character" w:customStyle="1" w:styleId="Nadpis4Char">
    <w:name w:val="Nadpis 4 Char"/>
    <w:basedOn w:val="Standardnpsmoodstavce"/>
    <w:link w:val="Nadpis4"/>
    <w:rsid w:val="00697733"/>
    <w:rPr>
      <w:rFonts w:ascii="Arial" w:eastAsia="Times New Roman" w:hAnsi="Arial" w:cs="Arial"/>
      <w:b/>
      <w:bCs/>
      <w:sz w:val="20"/>
      <w:szCs w:val="28"/>
      <w:lang w:eastAsia="cs-CZ"/>
    </w:rPr>
  </w:style>
  <w:style w:type="character" w:customStyle="1" w:styleId="Nadpis5Char">
    <w:name w:val="Nadpis 5 Char"/>
    <w:basedOn w:val="Standardnpsmoodstavce"/>
    <w:link w:val="Nadpis5"/>
    <w:rsid w:val="00697733"/>
    <w:rPr>
      <w:rFonts w:ascii="Arial" w:eastAsia="Times New Roman" w:hAnsi="Arial" w:cs="Arial"/>
      <w:bCs/>
      <w:i/>
      <w:iCs/>
      <w:color w:val="000080"/>
      <w:szCs w:val="26"/>
      <w:lang w:eastAsia="cs-CZ"/>
    </w:rPr>
  </w:style>
  <w:style w:type="character" w:customStyle="1" w:styleId="Nadpis6Char">
    <w:name w:val="Nadpis 6 Char"/>
    <w:basedOn w:val="Standardnpsmoodstavce"/>
    <w:link w:val="Nadpis6"/>
    <w:rsid w:val="00697733"/>
    <w:rPr>
      <w:rFonts w:ascii="Arial" w:eastAsia="Times New Roman" w:hAnsi="Arial" w:cs="Arial"/>
      <w:bCs/>
      <w:color w:val="000080"/>
      <w:lang w:eastAsia="cs-CZ"/>
    </w:rPr>
  </w:style>
  <w:style w:type="paragraph" w:styleId="Zhlav">
    <w:name w:val="header"/>
    <w:basedOn w:val="Normln"/>
    <w:link w:val="ZhlavChar"/>
    <w:rsid w:val="00697733"/>
    <w:pPr>
      <w:tabs>
        <w:tab w:val="center" w:pos="4536"/>
        <w:tab w:val="right" w:pos="9072"/>
      </w:tabs>
    </w:pPr>
  </w:style>
  <w:style w:type="character" w:customStyle="1" w:styleId="ZhlavChar">
    <w:name w:val="Záhlaví Char"/>
    <w:basedOn w:val="Standardnpsmoodstavce"/>
    <w:link w:val="Zhlav"/>
    <w:rsid w:val="00697733"/>
    <w:rPr>
      <w:rFonts w:ascii="Arial" w:eastAsia="Times New Roman" w:hAnsi="Arial" w:cs="Arial"/>
      <w:szCs w:val="20"/>
      <w:lang w:eastAsia="cs-CZ"/>
    </w:rPr>
  </w:style>
  <w:style w:type="character" w:styleId="Hypertextovodkaz">
    <w:name w:val="Hyperlink"/>
    <w:uiPriority w:val="99"/>
    <w:rsid w:val="00697733"/>
    <w:rPr>
      <w:color w:val="0000FF"/>
      <w:u w:val="single"/>
    </w:rPr>
  </w:style>
  <w:style w:type="paragraph" w:styleId="Zkladntext">
    <w:name w:val="Body Text"/>
    <w:basedOn w:val="Normln"/>
    <w:link w:val="ZkladntextChar"/>
    <w:semiHidden/>
    <w:rsid w:val="00697733"/>
    <w:pPr>
      <w:autoSpaceDE w:val="0"/>
      <w:autoSpaceDN w:val="0"/>
      <w:adjustRightInd w:val="0"/>
    </w:pPr>
    <w:rPr>
      <w:rFonts w:ascii="Times New Roman" w:hAnsi="Times New Roman" w:cs="Times New Roman"/>
      <w:color w:val="000000"/>
      <w:sz w:val="24"/>
      <w:szCs w:val="24"/>
    </w:rPr>
  </w:style>
  <w:style w:type="character" w:customStyle="1" w:styleId="ZkladntextChar">
    <w:name w:val="Základní text Char"/>
    <w:basedOn w:val="Standardnpsmoodstavce"/>
    <w:link w:val="Zkladntext"/>
    <w:semiHidden/>
    <w:rsid w:val="00697733"/>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697733"/>
    <w:pPr>
      <w:autoSpaceDE w:val="0"/>
      <w:autoSpaceDN w:val="0"/>
      <w:adjustRightInd w:val="0"/>
      <w:ind w:left="180"/>
      <w:jc w:val="left"/>
    </w:pPr>
    <w:rPr>
      <w:rFonts w:ascii="Times New Roman" w:hAnsi="Times New Roman" w:cs="Times New Roman"/>
      <w:color w:val="000000"/>
      <w:sz w:val="24"/>
      <w:szCs w:val="24"/>
    </w:rPr>
  </w:style>
  <w:style w:type="character" w:customStyle="1" w:styleId="ZkladntextodsazenChar">
    <w:name w:val="Základní text odsazený Char"/>
    <w:basedOn w:val="Standardnpsmoodstavce"/>
    <w:link w:val="Zkladntextodsazen"/>
    <w:semiHidden/>
    <w:rsid w:val="00697733"/>
    <w:rPr>
      <w:rFonts w:ascii="Times New Roman" w:eastAsia="Times New Roman" w:hAnsi="Times New Roman" w:cs="Times New Roman"/>
      <w:color w:val="000000"/>
      <w:sz w:val="24"/>
      <w:szCs w:val="24"/>
      <w:lang w:eastAsia="cs-CZ"/>
    </w:rPr>
  </w:style>
  <w:style w:type="paragraph" w:styleId="Zkladntext3">
    <w:name w:val="Body Text 3"/>
    <w:basedOn w:val="Normln"/>
    <w:link w:val="Zkladntext3Char"/>
    <w:semiHidden/>
    <w:rsid w:val="00697733"/>
    <w:pPr>
      <w:autoSpaceDE w:val="0"/>
      <w:autoSpaceDN w:val="0"/>
      <w:adjustRightInd w:val="0"/>
    </w:pPr>
    <w:rPr>
      <w:color w:val="000000"/>
    </w:rPr>
  </w:style>
  <w:style w:type="character" w:customStyle="1" w:styleId="Zkladntext3Char">
    <w:name w:val="Základní text 3 Char"/>
    <w:basedOn w:val="Standardnpsmoodstavce"/>
    <w:link w:val="Zkladntext3"/>
    <w:semiHidden/>
    <w:rsid w:val="00697733"/>
    <w:rPr>
      <w:rFonts w:ascii="Arial" w:eastAsia="Times New Roman" w:hAnsi="Arial" w:cs="Arial"/>
      <w:color w:val="000000"/>
      <w:szCs w:val="20"/>
      <w:lang w:eastAsia="cs-CZ"/>
    </w:rPr>
  </w:style>
  <w:style w:type="paragraph" w:customStyle="1" w:styleId="Default">
    <w:name w:val="Default"/>
    <w:rsid w:val="00697733"/>
    <w:pPr>
      <w:autoSpaceDE w:val="0"/>
      <w:autoSpaceDN w:val="0"/>
      <w:adjustRightInd w:val="0"/>
      <w:spacing w:after="0" w:line="240" w:lineRule="auto"/>
    </w:pPr>
    <w:rPr>
      <w:rFonts w:ascii="Arial" w:eastAsia="Calibri" w:hAnsi="Arial" w:cs="Arial"/>
      <w:color w:val="000000"/>
      <w:sz w:val="24"/>
      <w:szCs w:val="24"/>
      <w:lang w:eastAsia="cs-CZ"/>
    </w:rPr>
  </w:style>
  <w:style w:type="paragraph" w:styleId="Nzev">
    <w:name w:val="Title"/>
    <w:basedOn w:val="Normln"/>
    <w:link w:val="NzevChar"/>
    <w:qFormat/>
    <w:rsid w:val="00697733"/>
    <w:pPr>
      <w:suppressAutoHyphens/>
      <w:jc w:val="center"/>
    </w:pPr>
    <w:rPr>
      <w:rFonts w:cs="Times New Roman"/>
      <w:color w:val="00000A"/>
      <w:kern w:val="1"/>
      <w:sz w:val="32"/>
      <w:szCs w:val="24"/>
      <w:lang w:eastAsia="en-US"/>
    </w:rPr>
  </w:style>
  <w:style w:type="character" w:customStyle="1" w:styleId="NzevChar">
    <w:name w:val="Název Char"/>
    <w:basedOn w:val="Standardnpsmoodstavce"/>
    <w:link w:val="Nzev"/>
    <w:rsid w:val="00697733"/>
    <w:rPr>
      <w:rFonts w:ascii="Arial" w:eastAsia="Times New Roman" w:hAnsi="Arial" w:cs="Times New Roman"/>
      <w:color w:val="00000A"/>
      <w:kern w:val="1"/>
      <w:sz w:val="32"/>
      <w:szCs w:val="24"/>
    </w:rPr>
  </w:style>
  <w:style w:type="paragraph" w:customStyle="1" w:styleId="NormalJustified">
    <w:name w:val="Normal (Justified)"/>
    <w:basedOn w:val="Normln"/>
    <w:rsid w:val="00697733"/>
    <w:pPr>
      <w:widowControl w:val="0"/>
      <w:suppressAutoHyphens/>
    </w:pPr>
    <w:rPr>
      <w:rFonts w:ascii="Times New Roman" w:hAnsi="Times New Roman" w:cs="Times New Roman"/>
      <w:color w:val="00000A"/>
      <w:kern w:val="1"/>
      <w:sz w:val="24"/>
    </w:rPr>
  </w:style>
  <w:style w:type="paragraph" w:customStyle="1" w:styleId="Import9">
    <w:name w:val="Import 9"/>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432"/>
      <w:jc w:val="left"/>
    </w:pPr>
    <w:rPr>
      <w:rFonts w:cs="Times New Roman"/>
      <w:color w:val="00000A"/>
      <w:kern w:val="1"/>
      <w:sz w:val="24"/>
    </w:rPr>
  </w:style>
  <w:style w:type="paragraph" w:customStyle="1" w:styleId="Zkladntext21">
    <w:name w:val="Základní text 21"/>
    <w:basedOn w:val="Normln"/>
    <w:rsid w:val="00697733"/>
    <w:pPr>
      <w:suppressAutoHyphens/>
    </w:pPr>
    <w:rPr>
      <w:rFonts w:ascii="Times New Roman" w:hAnsi="Times New Roman" w:cs="Times New Roman"/>
      <w:color w:val="00000A"/>
      <w:kern w:val="1"/>
      <w:sz w:val="24"/>
      <w:szCs w:val="24"/>
      <w:lang w:eastAsia="ar-SA"/>
    </w:rPr>
  </w:style>
  <w:style w:type="paragraph" w:customStyle="1" w:styleId="Import26">
    <w:name w:val="Import 26"/>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2160"/>
      <w:jc w:val="left"/>
    </w:pPr>
    <w:rPr>
      <w:rFonts w:cs="Times New Roman"/>
      <w:color w:val="00000A"/>
      <w:kern w:val="1"/>
      <w:sz w:val="24"/>
    </w:rPr>
  </w:style>
  <w:style w:type="paragraph" w:customStyle="1" w:styleId="Import4">
    <w:name w:val="Import 4"/>
    <w:basedOn w:val="Normln"/>
    <w:rsid w:val="006977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88" w:lineRule="auto"/>
      <w:ind w:left="864"/>
      <w:jc w:val="left"/>
    </w:pPr>
    <w:rPr>
      <w:rFonts w:cs="Times New Roman"/>
      <w:color w:val="00000A"/>
      <w:kern w:val="1"/>
      <w:sz w:val="24"/>
    </w:rPr>
  </w:style>
  <w:style w:type="paragraph" w:styleId="Bezmezer">
    <w:name w:val="No Spacing"/>
    <w:link w:val="BezmezerChar"/>
    <w:qFormat/>
    <w:rsid w:val="00697733"/>
    <w:pPr>
      <w:spacing w:after="0" w:line="240" w:lineRule="auto"/>
    </w:pPr>
    <w:rPr>
      <w:rFonts w:ascii="Calibri" w:eastAsia="Calibri" w:hAnsi="Calibri" w:cs="Times New Roman"/>
    </w:rPr>
  </w:style>
  <w:style w:type="character" w:customStyle="1" w:styleId="BezmezerChar">
    <w:name w:val="Bez mezer Char"/>
    <w:link w:val="Bezmezer"/>
    <w:locked/>
    <w:rsid w:val="00697733"/>
    <w:rPr>
      <w:rFonts w:ascii="Calibri" w:eastAsia="Calibri" w:hAnsi="Calibri" w:cs="Times New Roman"/>
    </w:rPr>
  </w:style>
  <w:style w:type="paragraph" w:customStyle="1" w:styleId="StylTextkomenteGaramond12bZarovnatdoblokudkovn">
    <w:name w:val="Styl Text komentáře + Garamond 12 b. Zarovnat do bloku Řádkován..."/>
    <w:basedOn w:val="Textkomente"/>
    <w:uiPriority w:val="99"/>
    <w:rsid w:val="00697733"/>
    <w:pPr>
      <w:spacing w:after="120" w:line="320" w:lineRule="atLeast"/>
    </w:pPr>
    <w:rPr>
      <w:rFonts w:ascii="Garamond" w:eastAsia="Calibri" w:hAnsi="Garamond" w:cs="Times New Roman"/>
      <w:sz w:val="24"/>
    </w:rPr>
  </w:style>
  <w:style w:type="paragraph" w:styleId="Textkomente">
    <w:name w:val="annotation text"/>
    <w:basedOn w:val="Normln"/>
    <w:link w:val="TextkomenteChar"/>
    <w:uiPriority w:val="99"/>
    <w:semiHidden/>
    <w:unhideWhenUsed/>
    <w:rsid w:val="00697733"/>
    <w:rPr>
      <w:sz w:val="20"/>
    </w:rPr>
  </w:style>
  <w:style w:type="character" w:customStyle="1" w:styleId="TextkomenteChar">
    <w:name w:val="Text komentáře Char"/>
    <w:basedOn w:val="Standardnpsmoodstavce"/>
    <w:link w:val="Textkomente"/>
    <w:uiPriority w:val="99"/>
    <w:semiHidden/>
    <w:rsid w:val="00697733"/>
    <w:rPr>
      <w:rFonts w:ascii="Arial" w:eastAsia="Times New Roman" w:hAnsi="Arial" w:cs="Arial"/>
      <w:sz w:val="20"/>
      <w:szCs w:val="20"/>
      <w:lang w:eastAsia="cs-CZ"/>
    </w:rPr>
  </w:style>
  <w:style w:type="character" w:customStyle="1" w:styleId="Nadpis2Char">
    <w:name w:val="Nadpis 2 Char"/>
    <w:basedOn w:val="Standardnpsmoodstavce"/>
    <w:link w:val="Nadpis2"/>
    <w:uiPriority w:val="9"/>
    <w:semiHidden/>
    <w:rsid w:val="005340E9"/>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basedOn w:val="Normln"/>
    <w:uiPriority w:val="34"/>
    <w:qFormat/>
    <w:rsid w:val="005340E9"/>
    <w:pPr>
      <w:ind w:left="708"/>
    </w:pPr>
  </w:style>
  <w:style w:type="paragraph" w:customStyle="1" w:styleId="ZkladntextIMP">
    <w:name w:val="Základní text_IMP"/>
    <w:basedOn w:val="Normln"/>
    <w:rsid w:val="005340E9"/>
    <w:pPr>
      <w:widowControl w:val="0"/>
      <w:snapToGrid w:val="0"/>
      <w:spacing w:line="276" w:lineRule="auto"/>
      <w:jc w:val="left"/>
    </w:pPr>
    <w:rPr>
      <w:rFonts w:ascii="Times New Roman" w:hAnsi="Times New Roman" w:cs="Times New Roman"/>
      <w:sz w:val="24"/>
    </w:rPr>
  </w:style>
  <w:style w:type="character" w:styleId="Nevyeenzmnka">
    <w:name w:val="Unresolved Mention"/>
    <w:basedOn w:val="Standardnpsmoodstavce"/>
    <w:uiPriority w:val="99"/>
    <w:semiHidden/>
    <w:unhideWhenUsed/>
    <w:rsid w:val="0013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14897">
      <w:bodyDiv w:val="1"/>
      <w:marLeft w:val="0"/>
      <w:marRight w:val="0"/>
      <w:marTop w:val="0"/>
      <w:marBottom w:val="0"/>
      <w:divBdr>
        <w:top w:val="none" w:sz="0" w:space="0" w:color="auto"/>
        <w:left w:val="none" w:sz="0" w:space="0" w:color="auto"/>
        <w:bottom w:val="none" w:sz="0" w:space="0" w:color="auto"/>
        <w:right w:val="none" w:sz="0" w:space="0" w:color="auto"/>
      </w:divBdr>
    </w:div>
    <w:div w:id="684794640">
      <w:bodyDiv w:val="1"/>
      <w:marLeft w:val="0"/>
      <w:marRight w:val="0"/>
      <w:marTop w:val="0"/>
      <w:marBottom w:val="0"/>
      <w:divBdr>
        <w:top w:val="none" w:sz="0" w:space="0" w:color="auto"/>
        <w:left w:val="none" w:sz="0" w:space="0" w:color="auto"/>
        <w:bottom w:val="none" w:sz="0" w:space="0" w:color="auto"/>
        <w:right w:val="none" w:sz="0" w:space="0" w:color="auto"/>
      </w:divBdr>
    </w:div>
    <w:div w:id="693579079">
      <w:bodyDiv w:val="1"/>
      <w:marLeft w:val="0"/>
      <w:marRight w:val="0"/>
      <w:marTop w:val="0"/>
      <w:marBottom w:val="0"/>
      <w:divBdr>
        <w:top w:val="none" w:sz="0" w:space="0" w:color="auto"/>
        <w:left w:val="none" w:sz="0" w:space="0" w:color="auto"/>
        <w:bottom w:val="none" w:sz="0" w:space="0" w:color="auto"/>
        <w:right w:val="none" w:sz="0" w:space="0" w:color="auto"/>
      </w:divBdr>
    </w:div>
    <w:div w:id="853959122">
      <w:bodyDiv w:val="1"/>
      <w:marLeft w:val="0"/>
      <w:marRight w:val="0"/>
      <w:marTop w:val="0"/>
      <w:marBottom w:val="0"/>
      <w:divBdr>
        <w:top w:val="none" w:sz="0" w:space="0" w:color="auto"/>
        <w:left w:val="none" w:sz="0" w:space="0" w:color="auto"/>
        <w:bottom w:val="none" w:sz="0" w:space="0" w:color="auto"/>
        <w:right w:val="none" w:sz="0" w:space="0" w:color="auto"/>
      </w:divBdr>
    </w:div>
    <w:div w:id="882323407">
      <w:bodyDiv w:val="1"/>
      <w:marLeft w:val="0"/>
      <w:marRight w:val="0"/>
      <w:marTop w:val="0"/>
      <w:marBottom w:val="0"/>
      <w:divBdr>
        <w:top w:val="none" w:sz="0" w:space="0" w:color="auto"/>
        <w:left w:val="none" w:sz="0" w:space="0" w:color="auto"/>
        <w:bottom w:val="none" w:sz="0" w:space="0" w:color="auto"/>
        <w:right w:val="none" w:sz="0" w:space="0" w:color="auto"/>
      </w:divBdr>
    </w:div>
    <w:div w:id="1170172027">
      <w:bodyDiv w:val="1"/>
      <w:marLeft w:val="0"/>
      <w:marRight w:val="0"/>
      <w:marTop w:val="0"/>
      <w:marBottom w:val="0"/>
      <w:divBdr>
        <w:top w:val="none" w:sz="0" w:space="0" w:color="auto"/>
        <w:left w:val="none" w:sz="0" w:space="0" w:color="auto"/>
        <w:bottom w:val="none" w:sz="0" w:space="0" w:color="auto"/>
        <w:right w:val="none" w:sz="0" w:space="0" w:color="auto"/>
      </w:divBdr>
    </w:div>
    <w:div w:id="1269773055">
      <w:bodyDiv w:val="1"/>
      <w:marLeft w:val="0"/>
      <w:marRight w:val="0"/>
      <w:marTop w:val="0"/>
      <w:marBottom w:val="0"/>
      <w:divBdr>
        <w:top w:val="none" w:sz="0" w:space="0" w:color="auto"/>
        <w:left w:val="none" w:sz="0" w:space="0" w:color="auto"/>
        <w:bottom w:val="none" w:sz="0" w:space="0" w:color="auto"/>
        <w:right w:val="none" w:sz="0" w:space="0" w:color="auto"/>
      </w:divBdr>
    </w:div>
    <w:div w:id="1290666769">
      <w:bodyDiv w:val="1"/>
      <w:marLeft w:val="0"/>
      <w:marRight w:val="0"/>
      <w:marTop w:val="0"/>
      <w:marBottom w:val="0"/>
      <w:divBdr>
        <w:top w:val="none" w:sz="0" w:space="0" w:color="auto"/>
        <w:left w:val="none" w:sz="0" w:space="0" w:color="auto"/>
        <w:bottom w:val="none" w:sz="0" w:space="0" w:color="auto"/>
        <w:right w:val="none" w:sz="0" w:space="0" w:color="auto"/>
      </w:divBdr>
    </w:div>
    <w:div w:id="1321233185">
      <w:bodyDiv w:val="1"/>
      <w:marLeft w:val="0"/>
      <w:marRight w:val="0"/>
      <w:marTop w:val="0"/>
      <w:marBottom w:val="0"/>
      <w:divBdr>
        <w:top w:val="none" w:sz="0" w:space="0" w:color="auto"/>
        <w:left w:val="none" w:sz="0" w:space="0" w:color="auto"/>
        <w:bottom w:val="none" w:sz="0" w:space="0" w:color="auto"/>
        <w:right w:val="none" w:sz="0" w:space="0" w:color="auto"/>
      </w:divBdr>
    </w:div>
    <w:div w:id="20986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jak@dbspisek.cz" TargetMode="External"/><Relationship Id="rId3" Type="http://schemas.openxmlformats.org/officeDocument/2006/relationships/settings" Target="settings.xml"/><Relationship Id="rId7" Type="http://schemas.openxmlformats.org/officeDocument/2006/relationships/hyperlink" Target="mailto:hofman@dbspise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fman@dbspisek.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dbspisek.cz/index.php?linkID=GDP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6997</Words>
  <Characters>41289</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Hofman</dc:creator>
  <cp:keywords/>
  <dc:description/>
  <cp:lastModifiedBy>Jan Hofman</cp:lastModifiedBy>
  <cp:revision>3</cp:revision>
  <cp:lastPrinted>2024-06-28T09:02:00Z</cp:lastPrinted>
  <dcterms:created xsi:type="dcterms:W3CDTF">2024-06-27T12:00:00Z</dcterms:created>
  <dcterms:modified xsi:type="dcterms:W3CDTF">2024-06-28T09:08:00Z</dcterms:modified>
</cp:coreProperties>
</file>